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E603F" w:rsidR="0082738A" w:rsidP="2042AC61" w:rsidRDefault="1218801C" w14:paraId="079DE789" w14:textId="290EF380">
      <w:pPr>
        <w:spacing w:before="240" w:after="240"/>
        <w:jc w:val="right"/>
        <w:rPr>
          <w:rFonts w:ascii="Gill Sans MT" w:hAnsi="Gill Sans MT" w:eastAsia="Gill Sans MT" w:cs="Gill Sans MT"/>
          <w:b/>
          <w:bCs/>
          <w:lang w:val="es-ES"/>
        </w:rPr>
      </w:pPr>
      <w:r w:rsidRPr="004E603F">
        <w:rPr>
          <w:rFonts w:ascii="Gill Sans MT" w:hAnsi="Gill Sans MT" w:eastAsia="Gill Sans MT" w:cs="Gill Sans MT"/>
          <w:b/>
          <w:bCs/>
          <w:lang w:val="es-ES"/>
        </w:rPr>
        <w:t>3 de febrero de 2026</w:t>
      </w:r>
    </w:p>
    <w:p w:rsidR="0082738A" w:rsidP="3A9FC90A" w:rsidRDefault="1218801C" w14:paraId="3087039A" w14:textId="5AB2709A">
      <w:pPr>
        <w:pStyle w:val="Heading1"/>
        <w:rPr>
          <w:rFonts w:ascii="Gill Sans MT" w:hAnsi="Gill Sans MT" w:eastAsia="Gill Sans MT" w:cs="Gill Sans MT"/>
        </w:rPr>
      </w:pPr>
      <w:proofErr w:type="spellStart"/>
      <w:r w:rsidRPr="3A9FC90A">
        <w:t>The</w:t>
      </w:r>
      <w:proofErr w:type="spellEnd"/>
      <w:r w:rsidRPr="3A9FC90A">
        <w:t xml:space="preserve"> </w:t>
      </w:r>
      <w:proofErr w:type="spellStart"/>
      <w:r w:rsidRPr="3A9FC90A">
        <w:t>Peninsula</w:t>
      </w:r>
      <w:proofErr w:type="spellEnd"/>
      <w:r w:rsidRPr="3A9FC90A">
        <w:t xml:space="preserve"> </w:t>
      </w:r>
      <w:proofErr w:type="spellStart"/>
      <w:r w:rsidRPr="3A9FC90A">
        <w:t>Motoring</w:t>
      </w:r>
      <w:proofErr w:type="spellEnd"/>
      <w:r w:rsidRPr="3A9FC90A">
        <w:t xml:space="preserve"> Series debuta en Europa, llevando la reconocida hospitalidad de lujo de la marca a las Tierras Altas de Escocia</w:t>
      </w:r>
    </w:p>
    <w:p w:rsidRPr="004E603F" w:rsidR="0082738A" w:rsidP="3A9FC90A" w:rsidRDefault="1218801C" w14:paraId="61D02604" w14:textId="074ED2F9">
      <w:pPr>
        <w:spacing w:before="240" w:after="240"/>
        <w:jc w:val="center"/>
        <w:rPr>
          <w:rFonts w:ascii="Gill Sans MT" w:hAnsi="Gill Sans MT" w:eastAsia="Gill Sans MT" w:cs="Gill Sans MT"/>
          <w:i/>
          <w:iCs/>
          <w:lang w:val="es-ES"/>
        </w:rPr>
      </w:pPr>
      <w:r w:rsidRPr="004E603F">
        <w:rPr>
          <w:rFonts w:ascii="Gill Sans MT" w:hAnsi="Gill Sans MT" w:eastAsia="Gill Sans MT" w:cs="Gill Sans MT"/>
          <w:i/>
          <w:iCs/>
          <w:lang w:val="es-ES"/>
        </w:rPr>
        <w:t>Una exclusiva aventura de conducción de seis días a través de épicos pasos de montaña y castillos históricos, junto a una comunidad de entusiastas del automovilismo</w:t>
      </w:r>
    </w:p>
    <w:p w:rsidR="004E603F" w:rsidP="004E603F" w:rsidRDefault="04E9A29D" w14:paraId="46E327B9" w14:textId="77777777">
      <w:pPr>
        <w:spacing w:before="240" w:after="0" w:line="278" w:lineRule="auto"/>
        <w:jc w:val="center"/>
        <w:rPr>
          <w:rFonts w:ascii="Gill Sans MT" w:hAnsi="Gill Sans MT" w:eastAsia="Gill Sans MT" w:cs="Gill Sans MT"/>
          <w:i/>
          <w:iCs/>
          <w:lang w:val="es-ES"/>
        </w:rPr>
      </w:pPr>
      <w:r>
        <w:rPr>
          <w:noProof/>
        </w:rPr>
        <w:drawing>
          <wp:inline distT="0" distB="0" distL="0" distR="0" wp14:anchorId="7E317BF5" wp14:editId="55B2E812">
            <wp:extent cx="4552545" cy="3056917"/>
            <wp:effectExtent l="0" t="0" r="0" b="3810"/>
            <wp:docPr id="17188596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9676" name="Picture 1718859676"/>
                    <pic:cNvPicPr/>
                  </pic:nvPicPr>
                  <pic:blipFill>
                    <a:blip r:embed="rId9">
                      <a:extLst>
                        <a:ext uri="{28A0092B-C50C-407E-A947-70E740481C1C}">
                          <a14:useLocalDpi xmlns:a14="http://schemas.microsoft.com/office/drawing/2010/main"/>
                        </a:ext>
                      </a:extLst>
                    </a:blip>
                    <a:stretch>
                      <a:fillRect/>
                    </a:stretch>
                  </pic:blipFill>
                  <pic:spPr>
                    <a:xfrm>
                      <a:off x="0" y="0"/>
                      <a:ext cx="4574544" cy="3071689"/>
                    </a:xfrm>
                    <a:prstGeom prst="rect">
                      <a:avLst/>
                    </a:prstGeom>
                  </pic:spPr>
                </pic:pic>
              </a:graphicData>
            </a:graphic>
          </wp:inline>
        </w:drawing>
      </w:r>
    </w:p>
    <w:p w:rsidRPr="004E603F" w:rsidR="0082738A" w:rsidP="004E603F" w:rsidRDefault="1218801C" w14:paraId="416A1F50" w14:textId="060347B9">
      <w:pPr>
        <w:spacing w:after="240" w:line="278" w:lineRule="auto"/>
        <w:jc w:val="center"/>
        <w:rPr>
          <w:rFonts w:ascii="Gill Sans MT" w:hAnsi="Gill Sans MT" w:eastAsia="Gill Sans MT" w:cs="Gill Sans MT"/>
          <w:i/>
          <w:iCs/>
          <w:lang w:val="es-ES"/>
        </w:rPr>
      </w:pPr>
      <w:r w:rsidRPr="004E603F">
        <w:rPr>
          <w:rFonts w:ascii="Gill Sans MT" w:hAnsi="Gill Sans MT" w:eastAsia="Gill Sans MT" w:cs="Gill Sans MT"/>
          <w:i/>
          <w:iCs/>
          <w:lang w:val="es-ES"/>
        </w:rPr>
        <w:t>El itinerario en Escocia promete paisajes espectaculares para un grupo íntimo de automovilistas</w:t>
      </w:r>
    </w:p>
    <w:p w:rsidRPr="004E603F" w:rsidR="0082738A" w:rsidP="004E603F" w:rsidRDefault="1218801C" w14:paraId="434372D6" w14:textId="2DEF1375">
      <w:pPr>
        <w:spacing w:before="240" w:after="240"/>
        <w:jc w:val="both"/>
        <w:rPr>
          <w:rFonts w:ascii="Gill Sans MT" w:hAnsi="Gill Sans MT" w:eastAsia="Gill Sans MT" w:cs="Gill Sans MT"/>
          <w:color w:val="000000" w:themeColor="text1"/>
          <w:lang w:val="es-ES"/>
        </w:rPr>
      </w:pPr>
      <w:r w:rsidRPr="004E603F">
        <w:rPr>
          <w:rFonts w:ascii="Gill Sans MT" w:hAnsi="Gill Sans MT" w:eastAsia="Gill Sans MT" w:cs="Gill Sans MT"/>
          <w:color w:val="000000" w:themeColor="text1"/>
          <w:lang w:val="es-ES"/>
        </w:rPr>
        <w:t xml:space="preserve">A medida que los viajeros de lujo alrededor del mundo buscan cada vez más experiencias excepcionales, descubren que los viajes más memorables no se definen por el destino, sino por las personas que se conocen en el camino. Este septiembre, </w:t>
      </w:r>
      <w:hyperlink w:history="1" r:id="rId10">
        <w:proofErr w:type="spellStart"/>
        <w:r w:rsidRPr="00A513A3">
          <w:rPr>
            <w:rStyle w:val="Hyperlink"/>
            <w:rFonts w:ascii="Gill Sans MT" w:hAnsi="Gill Sans MT" w:eastAsia="Gill Sans MT" w:cs="Gill Sans MT"/>
            <w:b/>
            <w:bCs/>
            <w:lang w:val="es-ES"/>
          </w:rPr>
          <w:t>The</w:t>
        </w:r>
        <w:proofErr w:type="spellEnd"/>
        <w:r w:rsidRPr="00A513A3">
          <w:rPr>
            <w:rStyle w:val="Hyperlink"/>
            <w:rFonts w:ascii="Gill Sans MT" w:hAnsi="Gill Sans MT" w:eastAsia="Gill Sans MT" w:cs="Gill Sans MT"/>
            <w:b/>
            <w:bCs/>
            <w:lang w:val="es-ES"/>
          </w:rPr>
          <w:t xml:space="preserve"> </w:t>
        </w:r>
        <w:proofErr w:type="spellStart"/>
        <w:r w:rsidRPr="00A513A3">
          <w:rPr>
            <w:rStyle w:val="Hyperlink"/>
            <w:rFonts w:ascii="Gill Sans MT" w:hAnsi="Gill Sans MT" w:eastAsia="Gill Sans MT" w:cs="Gill Sans MT"/>
            <w:b/>
            <w:bCs/>
            <w:lang w:val="es-ES"/>
          </w:rPr>
          <w:t>Peninsula</w:t>
        </w:r>
        <w:proofErr w:type="spellEnd"/>
        <w:r w:rsidRPr="00A513A3">
          <w:rPr>
            <w:rStyle w:val="Hyperlink"/>
            <w:rFonts w:ascii="Gill Sans MT" w:hAnsi="Gill Sans MT" w:eastAsia="Gill Sans MT" w:cs="Gill Sans MT"/>
            <w:b/>
            <w:bCs/>
            <w:lang w:val="es-ES"/>
          </w:rPr>
          <w:t xml:space="preserve"> </w:t>
        </w:r>
        <w:proofErr w:type="spellStart"/>
        <w:r w:rsidRPr="00A513A3">
          <w:rPr>
            <w:rStyle w:val="Hyperlink"/>
            <w:rFonts w:ascii="Gill Sans MT" w:hAnsi="Gill Sans MT" w:eastAsia="Gill Sans MT" w:cs="Gill Sans MT"/>
            <w:b/>
            <w:bCs/>
            <w:lang w:val="es-ES"/>
          </w:rPr>
          <w:t>Hotels</w:t>
        </w:r>
        <w:proofErr w:type="spellEnd"/>
      </w:hyperlink>
      <w:r w:rsidRPr="004E603F">
        <w:rPr>
          <w:rFonts w:ascii="Gill Sans MT" w:hAnsi="Gill Sans MT" w:eastAsia="Gill Sans MT" w:cs="Gill Sans MT"/>
          <w:color w:val="000000" w:themeColor="text1"/>
          <w:lang w:val="es-ES"/>
        </w:rPr>
        <w:t xml:space="preserve"> vuelve a llevar su reconocida hospitalidad más allá de sus hoteles y guiará a un selecto grupo de entusiastas del automovilismo a través de las Tierras Altas de Escocia, en seis días de sinuosos pasos de montaña, fincas históricas y momentos compartidos que transforman a los compañeros de viaje en vínculos duraderos, con la más reciente edición de </w:t>
      </w:r>
      <w:proofErr w:type="spellStart"/>
      <w:r w:rsidRPr="00A513A3">
        <w:rPr>
          <w:rFonts w:ascii="Gill Sans MT" w:hAnsi="Gill Sans MT" w:eastAsia="Gill Sans MT" w:cs="Gill Sans MT"/>
          <w:b/>
          <w:bCs/>
          <w:color w:val="000000" w:themeColor="text1"/>
          <w:lang w:val="es-ES"/>
        </w:rPr>
        <w:t>The</w:t>
      </w:r>
      <w:proofErr w:type="spellEnd"/>
      <w:r w:rsidRPr="00A513A3">
        <w:rPr>
          <w:rFonts w:ascii="Gill Sans MT" w:hAnsi="Gill Sans MT" w:eastAsia="Gill Sans MT" w:cs="Gill Sans MT"/>
          <w:b/>
          <w:bCs/>
          <w:color w:val="000000" w:themeColor="text1"/>
          <w:lang w:val="es-ES"/>
        </w:rPr>
        <w:t xml:space="preserve"> </w:t>
      </w:r>
      <w:proofErr w:type="spellStart"/>
      <w:r w:rsidRPr="00A513A3">
        <w:rPr>
          <w:rFonts w:ascii="Gill Sans MT" w:hAnsi="Gill Sans MT" w:eastAsia="Gill Sans MT" w:cs="Gill Sans MT"/>
          <w:b/>
          <w:bCs/>
          <w:color w:val="000000" w:themeColor="text1"/>
          <w:lang w:val="es-ES"/>
        </w:rPr>
        <w:t>Peninsula</w:t>
      </w:r>
      <w:proofErr w:type="spellEnd"/>
      <w:r w:rsidRPr="00A513A3">
        <w:rPr>
          <w:rFonts w:ascii="Gill Sans MT" w:hAnsi="Gill Sans MT" w:eastAsia="Gill Sans MT" w:cs="Gill Sans MT"/>
          <w:b/>
          <w:bCs/>
          <w:color w:val="000000" w:themeColor="text1"/>
          <w:lang w:val="es-ES"/>
        </w:rPr>
        <w:t xml:space="preserve"> </w:t>
      </w:r>
      <w:proofErr w:type="spellStart"/>
      <w:r w:rsidRPr="00A513A3">
        <w:rPr>
          <w:rFonts w:ascii="Gill Sans MT" w:hAnsi="Gill Sans MT" w:eastAsia="Gill Sans MT" w:cs="Gill Sans MT"/>
          <w:b/>
          <w:bCs/>
          <w:color w:val="000000" w:themeColor="text1"/>
          <w:lang w:val="es-ES"/>
        </w:rPr>
        <w:t>Motoring</w:t>
      </w:r>
      <w:proofErr w:type="spellEnd"/>
      <w:r w:rsidRPr="00A513A3">
        <w:rPr>
          <w:rFonts w:ascii="Gill Sans MT" w:hAnsi="Gill Sans MT" w:eastAsia="Gill Sans MT" w:cs="Gill Sans MT"/>
          <w:b/>
          <w:bCs/>
          <w:color w:val="000000" w:themeColor="text1"/>
          <w:lang w:val="es-ES"/>
        </w:rPr>
        <w:t xml:space="preserve"> Series, Escocia</w:t>
      </w:r>
      <w:r w:rsidRPr="004E603F">
        <w:rPr>
          <w:rFonts w:ascii="Gill Sans MT" w:hAnsi="Gill Sans MT" w:eastAsia="Gill Sans MT" w:cs="Gill Sans MT"/>
          <w:color w:val="000000" w:themeColor="text1"/>
          <w:lang w:val="es-ES"/>
        </w:rPr>
        <w:t>.</w:t>
      </w:r>
    </w:p>
    <w:p w:rsidRPr="004E603F" w:rsidR="0082738A" w:rsidP="004E603F" w:rsidRDefault="1218801C" w14:paraId="4CA796A8" w14:textId="3280B6F0">
      <w:pPr>
        <w:spacing w:before="240" w:after="240"/>
        <w:jc w:val="both"/>
        <w:rPr>
          <w:rFonts w:ascii="Gill Sans MT" w:hAnsi="Gill Sans MT" w:eastAsia="Gill Sans MT" w:cs="Gill Sans MT"/>
          <w:color w:val="000000" w:themeColor="text1"/>
          <w:lang w:val="es-ES"/>
        </w:rPr>
      </w:pPr>
      <w:r w:rsidRPr="60F2E571" w:rsidR="1218801C">
        <w:rPr>
          <w:rFonts w:ascii="Gill Sans MT" w:hAnsi="Gill Sans MT" w:eastAsia="Gill Sans MT" w:cs="Gill Sans MT"/>
          <w:color w:val="000000" w:themeColor="text1" w:themeTint="FF" w:themeShade="FF"/>
          <w:lang w:val="es-ES"/>
        </w:rPr>
        <w:t xml:space="preserve">Esta será la primera vez que </w:t>
      </w:r>
      <w:hyperlink r:id="R22668c7f5b194848">
        <w:r w:rsidRPr="60F2E571" w:rsidR="1218801C">
          <w:rPr>
            <w:rStyle w:val="Hyperlink"/>
            <w:rFonts w:ascii="Gill Sans MT" w:hAnsi="Gill Sans MT" w:eastAsia="Gill Sans MT" w:cs="Gill Sans MT"/>
            <w:lang w:val="es-ES"/>
          </w:rPr>
          <w:t>The</w:t>
        </w:r>
        <w:r w:rsidRPr="60F2E571" w:rsidR="1218801C">
          <w:rPr>
            <w:rStyle w:val="Hyperlink"/>
            <w:rFonts w:ascii="Gill Sans MT" w:hAnsi="Gill Sans MT" w:eastAsia="Gill Sans MT" w:cs="Gill Sans MT"/>
            <w:lang w:val="es-ES"/>
          </w:rPr>
          <w:t xml:space="preserve"> </w:t>
        </w:r>
        <w:r w:rsidRPr="60F2E571" w:rsidR="1218801C">
          <w:rPr>
            <w:rStyle w:val="Hyperlink"/>
            <w:rFonts w:ascii="Gill Sans MT" w:hAnsi="Gill Sans MT" w:eastAsia="Gill Sans MT" w:cs="Gill Sans MT"/>
            <w:lang w:val="es-ES"/>
          </w:rPr>
          <w:t>Peninsula</w:t>
        </w:r>
        <w:r w:rsidRPr="60F2E571" w:rsidR="1218801C">
          <w:rPr>
            <w:rStyle w:val="Hyperlink"/>
            <w:rFonts w:ascii="Gill Sans MT" w:hAnsi="Gill Sans MT" w:eastAsia="Gill Sans MT" w:cs="Gill Sans MT"/>
            <w:lang w:val="es-ES"/>
          </w:rPr>
          <w:t xml:space="preserve"> </w:t>
        </w:r>
        <w:r w:rsidRPr="60F2E571" w:rsidR="1218801C">
          <w:rPr>
            <w:rStyle w:val="Hyperlink"/>
            <w:rFonts w:ascii="Gill Sans MT" w:hAnsi="Gill Sans MT" w:eastAsia="Gill Sans MT" w:cs="Gill Sans MT"/>
            <w:lang w:val="es-ES"/>
          </w:rPr>
          <w:t>Motoring</w:t>
        </w:r>
        <w:r w:rsidRPr="60F2E571" w:rsidR="1218801C">
          <w:rPr>
            <w:rStyle w:val="Hyperlink"/>
            <w:rFonts w:ascii="Gill Sans MT" w:hAnsi="Gill Sans MT" w:eastAsia="Gill Sans MT" w:cs="Gill Sans MT"/>
            <w:lang w:val="es-ES"/>
          </w:rPr>
          <w:t xml:space="preserve"> Series</w:t>
        </w:r>
      </w:hyperlink>
      <w:r w:rsidRPr="60F2E571" w:rsidR="1218801C">
        <w:rPr>
          <w:rFonts w:ascii="Gill Sans MT" w:hAnsi="Gill Sans MT" w:eastAsia="Gill Sans MT" w:cs="Gill Sans MT"/>
          <w:color w:val="000000" w:themeColor="text1" w:themeTint="FF" w:themeShade="FF"/>
          <w:lang w:val="es-ES"/>
        </w:rPr>
        <w:t xml:space="preserve"> se lleve a cabo en Europa, tras exitosas ediciones anteriores en Asia (Japón) y Norteamérica (California, Estados Unidos). A partir del 21 </w:t>
      </w:r>
      <w:r w:rsidRPr="60F2E571" w:rsidR="1218801C">
        <w:rPr>
          <w:rFonts w:ascii="Gill Sans MT" w:hAnsi="Gill Sans MT" w:eastAsia="Gill Sans MT" w:cs="Gill Sans MT"/>
          <w:color w:val="000000" w:themeColor="text1" w:themeTint="FF" w:themeShade="FF"/>
          <w:lang w:val="es-ES"/>
        </w:rPr>
        <w:t xml:space="preserve">de septiembre de 2026, esta exquisita travesía recibirá a un grupo de apasionados del automovilismo para seis días de conducción espectacular, exploración cultural y cálida camaradería en las Tierras Altas de Escocia. El itinerario se suma al calendario global de eventos automotrices de </w:t>
      </w:r>
      <w:r w:rsidRPr="60F2E571" w:rsidR="1218801C">
        <w:rPr>
          <w:rFonts w:ascii="Gill Sans MT" w:hAnsi="Gill Sans MT" w:eastAsia="Gill Sans MT" w:cs="Gill Sans MT"/>
          <w:color w:val="000000" w:themeColor="text1" w:themeTint="FF" w:themeShade="FF"/>
          <w:lang w:val="es-ES"/>
        </w:rPr>
        <w:t>The</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Peninsula</w:t>
      </w:r>
      <w:r w:rsidRPr="60F2E571" w:rsidR="1218801C">
        <w:rPr>
          <w:rFonts w:ascii="Gill Sans MT" w:hAnsi="Gill Sans MT" w:eastAsia="Gill Sans MT" w:cs="Gill Sans MT"/>
          <w:color w:val="000000" w:themeColor="text1" w:themeTint="FF" w:themeShade="FF"/>
          <w:lang w:val="es-ES"/>
        </w:rPr>
        <w:t xml:space="preserve">, que recientemente celebró </w:t>
      </w:r>
      <w:r w:rsidRPr="60F2E571" w:rsidR="1218801C">
        <w:rPr>
          <w:rFonts w:ascii="Gill Sans MT" w:hAnsi="Gill Sans MT" w:eastAsia="Gill Sans MT" w:cs="Gill Sans MT"/>
          <w:color w:val="000000" w:themeColor="text1" w:themeTint="FF" w:themeShade="FF"/>
          <w:lang w:val="es-ES"/>
        </w:rPr>
        <w:t>The</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Peninsula</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Classics</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Best</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of</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the</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Best</w:t>
      </w:r>
      <w:r w:rsidRPr="60F2E571" w:rsidR="1218801C">
        <w:rPr>
          <w:rFonts w:ascii="Gill Sans MT" w:hAnsi="Gill Sans MT" w:eastAsia="Gill Sans MT" w:cs="Gill Sans MT"/>
          <w:color w:val="000000" w:themeColor="text1" w:themeTint="FF" w:themeShade="FF"/>
          <w:lang w:val="es-ES"/>
        </w:rPr>
        <w:t xml:space="preserve"> en </w:t>
      </w:r>
      <w:r w:rsidRPr="60F2E571" w:rsidR="1218801C">
        <w:rPr>
          <w:rFonts w:ascii="Gill Sans MT" w:hAnsi="Gill Sans MT" w:eastAsia="Gill Sans MT" w:cs="Gill Sans MT"/>
          <w:color w:val="000000" w:themeColor="text1" w:themeTint="FF" w:themeShade="FF"/>
          <w:lang w:val="es-ES"/>
        </w:rPr>
        <w:t>The</w:t>
      </w:r>
      <w:r w:rsidRPr="60F2E571" w:rsidR="1218801C">
        <w:rPr>
          <w:rFonts w:ascii="Gill Sans MT" w:hAnsi="Gill Sans MT" w:eastAsia="Gill Sans MT" w:cs="Gill Sans MT"/>
          <w:color w:val="000000" w:themeColor="text1" w:themeTint="FF" w:themeShade="FF"/>
          <w:lang w:val="es-ES"/>
        </w:rPr>
        <w:t xml:space="preserve"> </w:t>
      </w:r>
      <w:r w:rsidRPr="60F2E571" w:rsidR="1218801C">
        <w:rPr>
          <w:rFonts w:ascii="Gill Sans MT" w:hAnsi="Gill Sans MT" w:eastAsia="Gill Sans MT" w:cs="Gill Sans MT"/>
          <w:color w:val="000000" w:themeColor="text1" w:themeTint="FF" w:themeShade="FF"/>
          <w:lang w:val="es-ES"/>
        </w:rPr>
        <w:t>Peninsula</w:t>
      </w:r>
      <w:r w:rsidRPr="60F2E571" w:rsidR="1218801C">
        <w:rPr>
          <w:rFonts w:ascii="Gill Sans MT" w:hAnsi="Gill Sans MT" w:eastAsia="Gill Sans MT" w:cs="Gill Sans MT"/>
          <w:color w:val="000000" w:themeColor="text1" w:themeTint="FF" w:themeShade="FF"/>
          <w:lang w:val="es-ES"/>
        </w:rPr>
        <w:t xml:space="preserve"> Paris, a finales de enero.</w:t>
      </w:r>
    </w:p>
    <w:p w:rsidRPr="004E603F" w:rsidR="0082738A" w:rsidP="60F2E571" w:rsidRDefault="1218801C" w14:paraId="76237672" w14:textId="4B3C50AC">
      <w:pPr>
        <w:spacing w:before="240" w:after="240"/>
        <w:jc w:val="both"/>
        <w:rPr>
          <w:rFonts w:ascii="Gill Sans MT" w:hAnsi="Gill Sans MT" w:eastAsia="Gill Sans MT" w:cs="Gill Sans MT"/>
          <w:color w:val="000000" w:themeColor="text1"/>
          <w:lang w:val="en-US"/>
        </w:rPr>
      </w:pPr>
      <w:r w:rsidRPr="60F2E571" w:rsidR="1218801C">
        <w:rPr>
          <w:rFonts w:ascii="Gill Sans MT" w:hAnsi="Gill Sans MT" w:eastAsia="Gill Sans MT" w:cs="Gill Sans MT"/>
          <w:color w:val="000000" w:themeColor="text1" w:themeTint="FF" w:themeShade="FF"/>
          <w:lang w:val="en-US"/>
        </w:rPr>
        <w:t>“</w:t>
      </w:r>
      <w:r w:rsidRPr="60F2E571" w:rsidR="1218801C">
        <w:rPr>
          <w:rFonts w:ascii="Gill Sans MT" w:hAnsi="Gill Sans MT" w:eastAsia="Gill Sans MT" w:cs="Gill Sans MT"/>
          <w:i w:val="1"/>
          <w:iCs w:val="1"/>
          <w:color w:val="000000" w:themeColor="text1" w:themeTint="FF" w:themeShade="FF"/>
          <w:lang w:val="en-US"/>
        </w:rPr>
        <w:t>Estas experiencias de conducción reflejan nuestra convicción de que el lujo en los viajes hoy se trata de profundidad, no de distancia</w:t>
      </w:r>
      <w:r w:rsidRPr="60F2E571" w:rsidR="1218801C">
        <w:rPr>
          <w:rFonts w:ascii="Gill Sans MT" w:hAnsi="Gill Sans MT" w:eastAsia="Gill Sans MT" w:cs="Gill Sans MT"/>
          <w:color w:val="000000" w:themeColor="text1" w:themeTint="FF" w:themeShade="FF"/>
          <w:lang w:val="en-US"/>
        </w:rPr>
        <w:t xml:space="preserve">”, señaló Kai </w:t>
      </w:r>
      <w:r w:rsidRPr="60F2E571" w:rsidR="1218801C">
        <w:rPr>
          <w:rFonts w:ascii="Gill Sans MT" w:hAnsi="Gill Sans MT" w:eastAsia="Gill Sans MT" w:cs="Gill Sans MT"/>
          <w:color w:val="000000" w:themeColor="text1" w:themeTint="FF" w:themeShade="FF"/>
          <w:lang w:val="en-US"/>
        </w:rPr>
        <w:t>Lermen</w:t>
      </w:r>
      <w:r w:rsidRPr="60F2E571" w:rsidR="1218801C">
        <w:rPr>
          <w:rFonts w:ascii="Gill Sans MT" w:hAnsi="Gill Sans MT" w:eastAsia="Gill Sans MT" w:cs="Gill Sans MT"/>
          <w:color w:val="000000" w:themeColor="text1" w:themeTint="FF" w:themeShade="FF"/>
          <w:lang w:val="en-US"/>
        </w:rPr>
        <w:t xml:space="preserve">, </w:t>
      </w:r>
      <w:r w:rsidRPr="60F2E571" w:rsidR="1218801C">
        <w:rPr>
          <w:rFonts w:ascii="Gill Sans MT" w:hAnsi="Gill Sans MT" w:eastAsia="Gill Sans MT" w:cs="Gill Sans MT"/>
          <w:color w:val="000000" w:themeColor="text1" w:themeTint="FF" w:themeShade="FF"/>
          <w:lang w:val="en-US"/>
        </w:rPr>
        <w:t>Vicepresidente</w:t>
      </w:r>
      <w:r w:rsidRPr="60F2E571" w:rsidR="1218801C">
        <w:rPr>
          <w:rFonts w:ascii="Gill Sans MT" w:hAnsi="Gill Sans MT" w:eastAsia="Gill Sans MT" w:cs="Gill Sans MT"/>
          <w:color w:val="000000" w:themeColor="text1" w:themeTint="FF" w:themeShade="FF"/>
          <w:lang w:val="en-US"/>
        </w:rPr>
        <w:t xml:space="preserve"> Senior de </w:t>
      </w:r>
      <w:r w:rsidRPr="60F2E571" w:rsidR="1218801C">
        <w:rPr>
          <w:rFonts w:ascii="Gill Sans MT" w:hAnsi="Gill Sans MT" w:eastAsia="Gill Sans MT" w:cs="Gill Sans MT"/>
          <w:color w:val="000000" w:themeColor="text1" w:themeTint="FF" w:themeShade="FF"/>
          <w:lang w:val="en-US"/>
        </w:rPr>
        <w:t>The</w:t>
      </w:r>
      <w:r w:rsidRPr="60F2E571" w:rsidR="1218801C">
        <w:rPr>
          <w:rFonts w:ascii="Gill Sans MT" w:hAnsi="Gill Sans MT" w:eastAsia="Gill Sans MT" w:cs="Gill Sans MT"/>
          <w:color w:val="000000" w:themeColor="text1" w:themeTint="FF" w:themeShade="FF"/>
          <w:lang w:val="en-US"/>
        </w:rPr>
        <w:t xml:space="preserve"> </w:t>
      </w:r>
      <w:r w:rsidRPr="60F2E571" w:rsidR="1218801C">
        <w:rPr>
          <w:rFonts w:ascii="Gill Sans MT" w:hAnsi="Gill Sans MT" w:eastAsia="Gill Sans MT" w:cs="Gill Sans MT"/>
          <w:color w:val="000000" w:themeColor="text1" w:themeTint="FF" w:themeShade="FF"/>
          <w:lang w:val="en-US"/>
        </w:rPr>
        <w:t>Peninsula</w:t>
      </w:r>
      <w:r w:rsidRPr="60F2E571" w:rsidR="1218801C">
        <w:rPr>
          <w:rFonts w:ascii="Gill Sans MT" w:hAnsi="Gill Sans MT" w:eastAsia="Gill Sans MT" w:cs="Gill Sans MT"/>
          <w:color w:val="000000" w:themeColor="text1" w:themeTint="FF" w:themeShade="FF"/>
          <w:lang w:val="en-US"/>
        </w:rPr>
        <w:t xml:space="preserve"> </w:t>
      </w:r>
      <w:r w:rsidRPr="60F2E571" w:rsidR="1218801C">
        <w:rPr>
          <w:rFonts w:ascii="Gill Sans MT" w:hAnsi="Gill Sans MT" w:eastAsia="Gill Sans MT" w:cs="Gill Sans MT"/>
          <w:color w:val="000000" w:themeColor="text1" w:themeTint="FF" w:themeShade="FF"/>
          <w:lang w:val="en-US"/>
        </w:rPr>
        <w:t>Signature</w:t>
      </w:r>
      <w:r w:rsidRPr="60F2E571" w:rsidR="1218801C">
        <w:rPr>
          <w:rFonts w:ascii="Gill Sans MT" w:hAnsi="Gill Sans MT" w:eastAsia="Gill Sans MT" w:cs="Gill Sans MT"/>
          <w:color w:val="000000" w:themeColor="text1" w:themeTint="FF" w:themeShade="FF"/>
          <w:lang w:val="en-US"/>
        </w:rPr>
        <w:t xml:space="preserve"> </w:t>
      </w:r>
      <w:r w:rsidRPr="60F2E571" w:rsidR="1218801C">
        <w:rPr>
          <w:rFonts w:ascii="Gill Sans MT" w:hAnsi="Gill Sans MT" w:eastAsia="Gill Sans MT" w:cs="Gill Sans MT"/>
          <w:color w:val="000000" w:themeColor="text1" w:themeTint="FF" w:themeShade="FF"/>
          <w:lang w:val="en-US"/>
        </w:rPr>
        <w:t>Events</w:t>
      </w:r>
      <w:r w:rsidRPr="60F2E571" w:rsidR="1218801C">
        <w:rPr>
          <w:rFonts w:ascii="Gill Sans MT" w:hAnsi="Gill Sans MT" w:eastAsia="Gill Sans MT" w:cs="Gill Sans MT"/>
          <w:color w:val="000000" w:themeColor="text1" w:themeTint="FF" w:themeShade="FF"/>
          <w:lang w:val="en-US"/>
        </w:rPr>
        <w:t>. “</w:t>
      </w:r>
      <w:r w:rsidRPr="60F2E571" w:rsidR="1218801C">
        <w:rPr>
          <w:rFonts w:ascii="Gill Sans MT" w:hAnsi="Gill Sans MT" w:eastAsia="Gill Sans MT" w:cs="Gill Sans MT"/>
          <w:i w:val="1"/>
          <w:iCs w:val="1"/>
          <w:color w:val="000000" w:themeColor="text1" w:themeTint="FF" w:themeShade="FF"/>
          <w:lang w:val="en-US"/>
        </w:rPr>
        <w:t xml:space="preserve">Cuando llevamos </w:t>
      </w:r>
      <w:r w:rsidRPr="60F2E571" w:rsidR="1218801C">
        <w:rPr>
          <w:rFonts w:ascii="Gill Sans MT" w:hAnsi="Gill Sans MT" w:eastAsia="Gill Sans MT" w:cs="Gill Sans MT"/>
          <w:i w:val="1"/>
          <w:iCs w:val="1"/>
          <w:color w:val="000000" w:themeColor="text1" w:themeTint="FF" w:themeShade="FF"/>
          <w:lang w:val="en-US"/>
        </w:rPr>
        <w:t>The</w:t>
      </w:r>
      <w:r w:rsidRPr="60F2E571" w:rsidR="1218801C">
        <w:rPr>
          <w:rFonts w:ascii="Gill Sans MT" w:hAnsi="Gill Sans MT" w:eastAsia="Gill Sans MT" w:cs="Gill Sans MT"/>
          <w:i w:val="1"/>
          <w:iCs w:val="1"/>
          <w:color w:val="000000" w:themeColor="text1" w:themeTint="FF" w:themeShade="FF"/>
          <w:lang w:val="en-US"/>
        </w:rPr>
        <w:t xml:space="preserve"> </w:t>
      </w:r>
      <w:r w:rsidRPr="60F2E571" w:rsidR="1218801C">
        <w:rPr>
          <w:rFonts w:ascii="Gill Sans MT" w:hAnsi="Gill Sans MT" w:eastAsia="Gill Sans MT" w:cs="Gill Sans MT"/>
          <w:i w:val="1"/>
          <w:iCs w:val="1"/>
          <w:color w:val="000000" w:themeColor="text1" w:themeTint="FF" w:themeShade="FF"/>
          <w:lang w:val="en-US"/>
        </w:rPr>
        <w:t>Peninsula</w:t>
      </w:r>
      <w:r w:rsidRPr="60F2E571" w:rsidR="1218801C">
        <w:rPr>
          <w:rFonts w:ascii="Gill Sans MT" w:hAnsi="Gill Sans MT" w:eastAsia="Gill Sans MT" w:cs="Gill Sans MT"/>
          <w:i w:val="1"/>
          <w:iCs w:val="1"/>
          <w:color w:val="000000" w:themeColor="text1" w:themeTint="FF" w:themeShade="FF"/>
          <w:lang w:val="en-US"/>
        </w:rPr>
        <w:t xml:space="preserve"> a Escocia, no solo estamos organizando un viaje; estamos fomentando una comunidad global de personas que comparten una auténtica pasión por el automovilismo, el descubrimiento y la conexión genuina. Los participantes de experiencias anteriores nos cuentan que, años después, siguen en contacto con los amigos que hicieron en estos recorridos. Estamos creando recuerdos que perduran mucho después de que el camino termina</w:t>
      </w:r>
      <w:r w:rsidRPr="60F2E571" w:rsidR="1218801C">
        <w:rPr>
          <w:rFonts w:ascii="Gill Sans MT" w:hAnsi="Gill Sans MT" w:eastAsia="Gill Sans MT" w:cs="Gill Sans MT"/>
          <w:color w:val="000000" w:themeColor="text1" w:themeTint="FF" w:themeShade="FF"/>
          <w:lang w:val="en-US"/>
        </w:rPr>
        <w:t>”.</w:t>
      </w:r>
    </w:p>
    <w:p w:rsidRPr="00855598" w:rsidR="0082738A" w:rsidP="00855598" w:rsidRDefault="1218801C" w14:paraId="3594884F" w14:textId="68F88F1D">
      <w:pPr>
        <w:pStyle w:val="Heading2"/>
      </w:pPr>
      <w:r w:rsidRPr="00855598">
        <w:t>Castillos sublimes, vistas majestuosas</w:t>
      </w:r>
    </w:p>
    <w:p w:rsidRPr="004E603F" w:rsidR="0082738A" w:rsidP="004E603F" w:rsidRDefault="1218801C" w14:paraId="421F3155" w14:textId="39FE098F">
      <w:pPr>
        <w:spacing w:before="240" w:after="240"/>
        <w:jc w:val="both"/>
        <w:rPr>
          <w:rFonts w:ascii="Gill Sans MT" w:hAnsi="Gill Sans MT" w:eastAsia="Gill Sans MT" w:cs="Gill Sans MT"/>
          <w:color w:val="000000" w:themeColor="text1"/>
          <w:lang w:val="es-ES"/>
        </w:rPr>
      </w:pPr>
      <w:r w:rsidRPr="004E603F">
        <w:rPr>
          <w:rFonts w:ascii="Gill Sans MT" w:hAnsi="Gill Sans MT" w:eastAsia="Gill Sans MT" w:cs="Gill Sans MT"/>
          <w:color w:val="000000" w:themeColor="text1"/>
          <w:lang w:val="es-ES"/>
        </w:rPr>
        <w:t xml:space="preserve">El recorrido comienza en </w:t>
      </w:r>
      <w:proofErr w:type="spellStart"/>
      <w:r w:rsidRPr="004E603F">
        <w:rPr>
          <w:rFonts w:ascii="Gill Sans MT" w:hAnsi="Gill Sans MT" w:eastAsia="Gill Sans MT" w:cs="Gill Sans MT"/>
          <w:color w:val="000000" w:themeColor="text1"/>
          <w:lang w:val="es-ES"/>
        </w:rPr>
        <w:t>The</w:t>
      </w:r>
      <w:proofErr w:type="spellEnd"/>
      <w:r w:rsidRPr="004E603F">
        <w:rPr>
          <w:rFonts w:ascii="Gill Sans MT" w:hAnsi="Gill Sans MT" w:eastAsia="Gill Sans MT" w:cs="Gill Sans MT"/>
          <w:color w:val="000000" w:themeColor="text1"/>
          <w:lang w:val="es-ES"/>
        </w:rPr>
        <w:t xml:space="preserve"> </w:t>
      </w:r>
      <w:proofErr w:type="spellStart"/>
      <w:r w:rsidRPr="004E603F">
        <w:rPr>
          <w:rFonts w:ascii="Gill Sans MT" w:hAnsi="Gill Sans MT" w:eastAsia="Gill Sans MT" w:cs="Gill Sans MT"/>
          <w:color w:val="000000" w:themeColor="text1"/>
          <w:lang w:val="es-ES"/>
        </w:rPr>
        <w:t>Peninsula</w:t>
      </w:r>
      <w:proofErr w:type="spellEnd"/>
      <w:r w:rsidRPr="004E603F">
        <w:rPr>
          <w:rFonts w:ascii="Gill Sans MT" w:hAnsi="Gill Sans MT" w:eastAsia="Gill Sans MT" w:cs="Gill Sans MT"/>
          <w:color w:val="000000" w:themeColor="text1"/>
          <w:lang w:val="es-ES"/>
        </w:rPr>
        <w:t xml:space="preserve"> London, donde los participantes se reunirán, cenarán y compartirán historias con sus compañeros de viaje. Desde ahí, </w:t>
      </w:r>
      <w:hyperlink w:history="1" r:id="rId11">
        <w:proofErr w:type="spellStart"/>
        <w:r w:rsidRPr="005C0845">
          <w:rPr>
            <w:rStyle w:val="Hyperlink"/>
            <w:rFonts w:ascii="Gill Sans MT" w:hAnsi="Gill Sans MT" w:eastAsia="Gill Sans MT" w:cs="Gill Sans MT"/>
            <w:lang w:val="es-ES"/>
          </w:rPr>
          <w:t>The</w:t>
        </w:r>
        <w:proofErr w:type="spellEnd"/>
        <w:r w:rsidRPr="005C0845">
          <w:rPr>
            <w:rStyle w:val="Hyperlink"/>
            <w:rFonts w:ascii="Gill Sans MT" w:hAnsi="Gill Sans MT" w:eastAsia="Gill Sans MT" w:cs="Gill Sans MT"/>
            <w:lang w:val="es-ES"/>
          </w:rPr>
          <w:t xml:space="preserve"> </w:t>
        </w:r>
        <w:proofErr w:type="spellStart"/>
        <w:r w:rsidRPr="005C0845">
          <w:rPr>
            <w:rStyle w:val="Hyperlink"/>
            <w:rFonts w:ascii="Gill Sans MT" w:hAnsi="Gill Sans MT" w:eastAsia="Gill Sans MT" w:cs="Gill Sans MT"/>
            <w:lang w:val="es-ES"/>
          </w:rPr>
          <w:t>Peninsula</w:t>
        </w:r>
        <w:proofErr w:type="spellEnd"/>
        <w:r w:rsidRPr="005C0845">
          <w:rPr>
            <w:rStyle w:val="Hyperlink"/>
            <w:rFonts w:ascii="Gill Sans MT" w:hAnsi="Gill Sans MT" w:eastAsia="Gill Sans MT" w:cs="Gill Sans MT"/>
            <w:lang w:val="es-ES"/>
          </w:rPr>
          <w:t xml:space="preserve"> </w:t>
        </w:r>
        <w:proofErr w:type="spellStart"/>
        <w:r w:rsidRPr="005C0845">
          <w:rPr>
            <w:rStyle w:val="Hyperlink"/>
            <w:rFonts w:ascii="Gill Sans MT" w:hAnsi="Gill Sans MT" w:eastAsia="Gill Sans MT" w:cs="Gill Sans MT"/>
            <w:lang w:val="es-ES"/>
          </w:rPr>
          <w:t>Motoring</w:t>
        </w:r>
        <w:proofErr w:type="spellEnd"/>
        <w:r w:rsidRPr="005C0845">
          <w:rPr>
            <w:rStyle w:val="Hyperlink"/>
            <w:rFonts w:ascii="Gill Sans MT" w:hAnsi="Gill Sans MT" w:eastAsia="Gill Sans MT" w:cs="Gill Sans MT"/>
            <w:lang w:val="es-ES"/>
          </w:rPr>
          <w:t xml:space="preserve"> Series, Escocia</w:t>
        </w:r>
      </w:hyperlink>
      <w:r w:rsidRPr="004E603F">
        <w:rPr>
          <w:rFonts w:ascii="Gill Sans MT" w:hAnsi="Gill Sans MT" w:eastAsia="Gill Sans MT" w:cs="Gill Sans MT"/>
          <w:color w:val="000000" w:themeColor="text1"/>
          <w:lang w:val="es-ES"/>
        </w:rPr>
        <w:t xml:space="preserve"> invita a los entusiastas a descubrir la imponente belleza de las Tierras Altas de Escocia. Tras una visita al Royal </w:t>
      </w:r>
      <w:proofErr w:type="spellStart"/>
      <w:r w:rsidRPr="004E603F">
        <w:rPr>
          <w:rFonts w:ascii="Gill Sans MT" w:hAnsi="Gill Sans MT" w:eastAsia="Gill Sans MT" w:cs="Gill Sans MT"/>
          <w:color w:val="000000" w:themeColor="text1"/>
          <w:lang w:val="es-ES"/>
        </w:rPr>
        <w:t>Automobile</w:t>
      </w:r>
      <w:proofErr w:type="spellEnd"/>
      <w:r w:rsidRPr="004E603F">
        <w:rPr>
          <w:rFonts w:ascii="Gill Sans MT" w:hAnsi="Gill Sans MT" w:eastAsia="Gill Sans MT" w:cs="Gill Sans MT"/>
          <w:color w:val="000000" w:themeColor="text1"/>
          <w:lang w:val="es-ES"/>
        </w:rPr>
        <w:t xml:space="preserve"> Club de la ciudad, un vuelo a Edimburgo llevará a los huéspedes a la legendaria finca de </w:t>
      </w:r>
      <w:proofErr w:type="spellStart"/>
      <w:r w:rsidRPr="004E603F">
        <w:rPr>
          <w:rFonts w:ascii="Gill Sans MT" w:hAnsi="Gill Sans MT" w:eastAsia="Gill Sans MT" w:cs="Gill Sans MT"/>
          <w:color w:val="000000" w:themeColor="text1"/>
          <w:lang w:val="es-ES"/>
        </w:rPr>
        <w:t>Gleneagles</w:t>
      </w:r>
      <w:proofErr w:type="spellEnd"/>
      <w:r w:rsidRPr="004E603F">
        <w:rPr>
          <w:rFonts w:ascii="Gill Sans MT" w:hAnsi="Gill Sans MT" w:eastAsia="Gill Sans MT" w:cs="Gill Sans MT"/>
          <w:color w:val="000000" w:themeColor="text1"/>
          <w:lang w:val="es-ES"/>
        </w:rPr>
        <w:t>, donde conocerán los espléndidos vehículos clásicos y representativos de distintas épocas que los acompañarán durante el resto del itinerario.</w:t>
      </w:r>
    </w:p>
    <w:p w:rsidRPr="004E603F" w:rsidR="0082738A" w:rsidP="004E603F" w:rsidRDefault="1218801C" w14:paraId="2FAB8355" w14:textId="29715F38">
      <w:pPr>
        <w:spacing w:before="240" w:after="240"/>
        <w:jc w:val="both"/>
        <w:rPr>
          <w:rFonts w:ascii="Gill Sans MT" w:hAnsi="Gill Sans MT" w:eastAsia="Gill Sans MT" w:cs="Gill Sans MT"/>
          <w:color w:val="000000" w:themeColor="text1"/>
          <w:lang w:val="es-ES"/>
        </w:rPr>
      </w:pPr>
      <w:r w:rsidRPr="004E603F">
        <w:rPr>
          <w:rFonts w:ascii="Gill Sans MT" w:hAnsi="Gill Sans MT" w:eastAsia="Gill Sans MT" w:cs="Gill Sans MT"/>
          <w:color w:val="000000" w:themeColor="text1"/>
          <w:lang w:val="es-ES"/>
        </w:rPr>
        <w:t xml:space="preserve">Diseñada para un grupo íntimo, esta expedición de seis días se dirige hacia el norte a lo largo de pasos de montaña, tramos costeros y valles tranquilos, descubriendo algunos de los paisajes más impresionantes de Escocia: las montañas, bosques y místicos lagos del Parque Nacional de </w:t>
      </w:r>
      <w:proofErr w:type="spellStart"/>
      <w:r w:rsidRPr="004E603F">
        <w:rPr>
          <w:rFonts w:ascii="Gill Sans MT" w:hAnsi="Gill Sans MT" w:eastAsia="Gill Sans MT" w:cs="Gill Sans MT"/>
          <w:color w:val="000000" w:themeColor="text1"/>
          <w:lang w:val="es-ES"/>
        </w:rPr>
        <w:t>Cairngorms</w:t>
      </w:r>
      <w:proofErr w:type="spellEnd"/>
      <w:r w:rsidRPr="004E603F">
        <w:rPr>
          <w:rFonts w:ascii="Gill Sans MT" w:hAnsi="Gill Sans MT" w:eastAsia="Gill Sans MT" w:cs="Gill Sans MT"/>
          <w:color w:val="000000" w:themeColor="text1"/>
          <w:lang w:val="es-ES"/>
        </w:rPr>
        <w:t xml:space="preserve">, así como el dramático y elevado paso de </w:t>
      </w:r>
      <w:proofErr w:type="spellStart"/>
      <w:r w:rsidRPr="004E603F">
        <w:rPr>
          <w:rFonts w:ascii="Gill Sans MT" w:hAnsi="Gill Sans MT" w:eastAsia="Gill Sans MT" w:cs="Gill Sans MT"/>
          <w:color w:val="000000" w:themeColor="text1"/>
          <w:lang w:val="es-ES"/>
        </w:rPr>
        <w:t>Applecross</w:t>
      </w:r>
      <w:proofErr w:type="spellEnd"/>
      <w:r w:rsidRPr="004E603F">
        <w:rPr>
          <w:rFonts w:ascii="Gill Sans MT" w:hAnsi="Gill Sans MT" w:eastAsia="Gill Sans MT" w:cs="Gill Sans MT"/>
          <w:color w:val="000000" w:themeColor="text1"/>
          <w:lang w:val="es-ES"/>
        </w:rPr>
        <w:t xml:space="preserve">, con vistas panorámicas espectaculares. Los días transcurren sobre emocionantes carreteras, con pausas para almorzar en posadas tradicionales. Los huéspedes disfrutarán de una estancia de tres noches en una exclusiva finca histórica, rodeada de jardines y bosques. Los productos locales, las especialidades regionales y la herencia del </w:t>
      </w:r>
      <w:proofErr w:type="gramStart"/>
      <w:r w:rsidRPr="004E603F">
        <w:rPr>
          <w:rFonts w:ascii="Gill Sans MT" w:hAnsi="Gill Sans MT" w:eastAsia="Gill Sans MT" w:cs="Gill Sans MT"/>
          <w:color w:val="000000" w:themeColor="text1"/>
          <w:lang w:val="es-ES"/>
        </w:rPr>
        <w:t>whisky</w:t>
      </w:r>
      <w:proofErr w:type="gramEnd"/>
      <w:r w:rsidRPr="004E603F">
        <w:rPr>
          <w:rFonts w:ascii="Gill Sans MT" w:hAnsi="Gill Sans MT" w:eastAsia="Gill Sans MT" w:cs="Gill Sans MT"/>
          <w:color w:val="000000" w:themeColor="text1"/>
          <w:lang w:val="es-ES"/>
        </w:rPr>
        <w:t xml:space="preserve"> escocés están presentes a lo largo de la experiencia, junto con oportunidades para explorar encantadores pueblos y participar en actividades tradicionales como cetrería, tiro con arco, lanzamiento de hacha y catas de whisky escocés.</w:t>
      </w:r>
    </w:p>
    <w:p w:rsidRPr="00931E31" w:rsidR="0082738A" w:rsidP="004E603F" w:rsidRDefault="1218801C" w14:paraId="0837BB18" w14:textId="623A9BED">
      <w:pPr>
        <w:spacing w:before="240" w:after="240"/>
        <w:jc w:val="both"/>
        <w:rPr>
          <w:rFonts w:ascii="Gill Sans MT" w:hAnsi="Gill Sans MT" w:eastAsia="Gill Sans MT" w:cs="Gill Sans MT"/>
          <w:i/>
          <w:iCs/>
          <w:color w:val="000000" w:themeColor="text1"/>
          <w:lang w:val="es-ES"/>
        </w:rPr>
      </w:pPr>
      <w:r w:rsidRPr="00931E31">
        <w:rPr>
          <w:rFonts w:ascii="Gill Sans MT" w:hAnsi="Gill Sans MT" w:eastAsia="Gill Sans MT" w:cs="Gill Sans MT"/>
          <w:i/>
          <w:iCs/>
          <w:color w:val="000000" w:themeColor="text1"/>
          <w:lang w:val="es-ES"/>
        </w:rPr>
        <w:t xml:space="preserve">La participación en </w:t>
      </w:r>
      <w:proofErr w:type="spellStart"/>
      <w:r w:rsidRPr="00931E31">
        <w:rPr>
          <w:rFonts w:ascii="Gill Sans MT" w:hAnsi="Gill Sans MT" w:eastAsia="Gill Sans MT" w:cs="Gill Sans MT"/>
          <w:i/>
          <w:iCs/>
          <w:color w:val="000000" w:themeColor="text1"/>
          <w:lang w:val="es-ES"/>
        </w:rPr>
        <w:t>The</w:t>
      </w:r>
      <w:proofErr w:type="spellEnd"/>
      <w:r w:rsidRPr="00931E31">
        <w:rPr>
          <w:rFonts w:ascii="Gill Sans MT" w:hAnsi="Gill Sans MT" w:eastAsia="Gill Sans MT" w:cs="Gill Sans MT"/>
          <w:i/>
          <w:iCs/>
          <w:color w:val="000000" w:themeColor="text1"/>
          <w:lang w:val="es-ES"/>
        </w:rPr>
        <w:t xml:space="preserve"> </w:t>
      </w:r>
      <w:proofErr w:type="spellStart"/>
      <w:r w:rsidRPr="00931E31">
        <w:rPr>
          <w:rFonts w:ascii="Gill Sans MT" w:hAnsi="Gill Sans MT" w:eastAsia="Gill Sans MT" w:cs="Gill Sans MT"/>
          <w:i/>
          <w:iCs/>
          <w:color w:val="000000" w:themeColor="text1"/>
          <w:lang w:val="es-ES"/>
        </w:rPr>
        <w:t>Peninsula</w:t>
      </w:r>
      <w:proofErr w:type="spellEnd"/>
      <w:r w:rsidRPr="00931E31">
        <w:rPr>
          <w:rFonts w:ascii="Gill Sans MT" w:hAnsi="Gill Sans MT" w:eastAsia="Gill Sans MT" w:cs="Gill Sans MT"/>
          <w:i/>
          <w:iCs/>
          <w:color w:val="000000" w:themeColor="text1"/>
          <w:lang w:val="es-ES"/>
        </w:rPr>
        <w:t xml:space="preserve"> </w:t>
      </w:r>
      <w:proofErr w:type="spellStart"/>
      <w:r w:rsidRPr="00931E31">
        <w:rPr>
          <w:rFonts w:ascii="Gill Sans MT" w:hAnsi="Gill Sans MT" w:eastAsia="Gill Sans MT" w:cs="Gill Sans MT"/>
          <w:i/>
          <w:iCs/>
          <w:color w:val="000000" w:themeColor="text1"/>
          <w:lang w:val="es-ES"/>
        </w:rPr>
        <w:t>Motoring</w:t>
      </w:r>
      <w:proofErr w:type="spellEnd"/>
      <w:r w:rsidRPr="00931E31">
        <w:rPr>
          <w:rFonts w:ascii="Gill Sans MT" w:hAnsi="Gill Sans MT" w:eastAsia="Gill Sans MT" w:cs="Gill Sans MT"/>
          <w:i/>
          <w:iCs/>
          <w:color w:val="000000" w:themeColor="text1"/>
          <w:lang w:val="es-ES"/>
        </w:rPr>
        <w:t xml:space="preserve"> Series, Escocia tiene un costo de GBP 27,500 por automóvil para dos personas, e incluye cinco noches de hospedaje, así como todos los alimentos y actividades durante el viaje. Quienes deseen reservar un lugar pueden contactar a </w:t>
      </w:r>
      <w:hyperlink r:id="rId12">
        <w:r w:rsidRPr="00931E31">
          <w:rPr>
            <w:rStyle w:val="Hyperlink"/>
            <w:rFonts w:ascii="Gill Sans MT" w:hAnsi="Gill Sans MT" w:eastAsia="Gill Sans MT" w:cs="Gill Sans MT"/>
            <w:i/>
            <w:iCs/>
            <w:color w:val="000000" w:themeColor="text1"/>
            <w:lang w:val="es-ES"/>
          </w:rPr>
          <w:t>pse@</w:t>
        </w:r>
        <w:r w:rsidRPr="00931E31">
          <w:rPr>
            <w:rStyle w:val="Hyperlink"/>
            <w:rFonts w:ascii="Gill Sans MT" w:hAnsi="Gill Sans MT" w:eastAsia="Gill Sans MT" w:cs="Gill Sans MT"/>
            <w:i/>
            <w:iCs/>
            <w:color w:val="000000" w:themeColor="text1"/>
            <w:lang w:val="es-ES"/>
          </w:rPr>
          <w:t>p</w:t>
        </w:r>
        <w:r w:rsidRPr="00931E31">
          <w:rPr>
            <w:rStyle w:val="Hyperlink"/>
            <w:rFonts w:ascii="Gill Sans MT" w:hAnsi="Gill Sans MT" w:eastAsia="Gill Sans MT" w:cs="Gill Sans MT"/>
            <w:i/>
            <w:iCs/>
            <w:color w:val="000000" w:themeColor="text1"/>
            <w:lang w:val="es-ES"/>
          </w:rPr>
          <w:t>eninsula.com</w:t>
        </w:r>
      </w:hyperlink>
      <w:r w:rsidRPr="00931E31">
        <w:rPr>
          <w:rFonts w:ascii="Gill Sans MT" w:hAnsi="Gill Sans MT" w:eastAsia="Gill Sans MT" w:cs="Gill Sans MT"/>
          <w:i/>
          <w:iCs/>
          <w:color w:val="000000" w:themeColor="text1"/>
          <w:lang w:val="es-ES"/>
        </w:rPr>
        <w:t>.</w:t>
      </w:r>
    </w:p>
    <w:p w:rsidRPr="004E603F" w:rsidR="0082738A" w:rsidP="00931E31" w:rsidRDefault="1218801C" w14:paraId="35FE7490" w14:textId="54F9BC6F">
      <w:pPr>
        <w:pStyle w:val="Heading2"/>
      </w:pPr>
      <w:proofErr w:type="spellStart"/>
      <w:r w:rsidRPr="004E603F">
        <w:lastRenderedPageBreak/>
        <w:t>The</w:t>
      </w:r>
      <w:proofErr w:type="spellEnd"/>
      <w:r w:rsidRPr="004E603F">
        <w:t xml:space="preserve"> </w:t>
      </w:r>
      <w:proofErr w:type="spellStart"/>
      <w:r w:rsidRPr="004E603F">
        <w:t>Peninsula</w:t>
      </w:r>
      <w:proofErr w:type="spellEnd"/>
      <w:r w:rsidRPr="004E603F">
        <w:t xml:space="preserve"> </w:t>
      </w:r>
      <w:proofErr w:type="spellStart"/>
      <w:r w:rsidRPr="004E603F">
        <w:t>Motoring</w:t>
      </w:r>
      <w:proofErr w:type="spellEnd"/>
      <w:r w:rsidRPr="004E603F">
        <w:t xml:space="preserve"> Series alrededor del mundo</w:t>
      </w:r>
    </w:p>
    <w:p w:rsidRPr="00931E31" w:rsidR="0082738A" w:rsidP="004E603F" w:rsidRDefault="1218801C" w14:paraId="29C33BAE" w14:textId="5C886E5E">
      <w:pPr>
        <w:spacing w:before="240" w:after="240"/>
        <w:jc w:val="both"/>
        <w:rPr>
          <w:rFonts w:ascii="Gill Sans MT" w:hAnsi="Gill Sans MT" w:eastAsia="Gill Sans MT" w:cs="Gill Sans MT"/>
          <w:color w:val="000000" w:themeColor="text1"/>
          <w:lang w:val="es-ES"/>
        </w:rPr>
      </w:pPr>
      <w:r w:rsidRPr="00931E31">
        <w:rPr>
          <w:rFonts w:ascii="Gill Sans MT" w:hAnsi="Gill Sans MT" w:eastAsia="Gill Sans MT" w:cs="Gill Sans MT"/>
          <w:color w:val="000000" w:themeColor="text1"/>
          <w:lang w:val="es-ES"/>
        </w:rPr>
        <w:t xml:space="preserve">Del 10 al 12 de agosto de 2026, </w:t>
      </w:r>
      <w:hyperlink w:history="1" r:id="rId13">
        <w:proofErr w:type="spellStart"/>
        <w:r w:rsidRPr="00931E31">
          <w:rPr>
            <w:rStyle w:val="Hyperlink"/>
            <w:rFonts w:ascii="Gill Sans MT" w:hAnsi="Gill Sans MT" w:eastAsia="Gill Sans MT" w:cs="Gill Sans MT"/>
            <w:lang w:val="es-ES"/>
          </w:rPr>
          <w:t>The</w:t>
        </w:r>
        <w:proofErr w:type="spellEnd"/>
        <w:r w:rsidRPr="00931E31">
          <w:rPr>
            <w:rStyle w:val="Hyperlink"/>
            <w:rFonts w:ascii="Gill Sans MT" w:hAnsi="Gill Sans MT" w:eastAsia="Gill Sans MT" w:cs="Gill Sans MT"/>
            <w:lang w:val="es-ES"/>
          </w:rPr>
          <w:t xml:space="preserve"> </w:t>
        </w:r>
        <w:proofErr w:type="spellStart"/>
        <w:r w:rsidRPr="00931E31">
          <w:rPr>
            <w:rStyle w:val="Hyperlink"/>
            <w:rFonts w:ascii="Gill Sans MT" w:hAnsi="Gill Sans MT" w:eastAsia="Gill Sans MT" w:cs="Gill Sans MT"/>
            <w:lang w:val="es-ES"/>
          </w:rPr>
          <w:t>Peninsula</w:t>
        </w:r>
        <w:proofErr w:type="spellEnd"/>
        <w:r w:rsidRPr="00931E31">
          <w:rPr>
            <w:rStyle w:val="Hyperlink"/>
            <w:rFonts w:ascii="Gill Sans MT" w:hAnsi="Gill Sans MT" w:eastAsia="Gill Sans MT" w:cs="Gill Sans MT"/>
            <w:lang w:val="es-ES"/>
          </w:rPr>
          <w:t xml:space="preserve"> </w:t>
        </w:r>
        <w:proofErr w:type="spellStart"/>
        <w:r w:rsidRPr="00931E31">
          <w:rPr>
            <w:rStyle w:val="Hyperlink"/>
            <w:rFonts w:ascii="Gill Sans MT" w:hAnsi="Gill Sans MT" w:eastAsia="Gill Sans MT" w:cs="Gill Sans MT"/>
            <w:lang w:val="es-ES"/>
          </w:rPr>
          <w:t>Motoring</w:t>
        </w:r>
        <w:proofErr w:type="spellEnd"/>
        <w:r w:rsidRPr="00931E31">
          <w:rPr>
            <w:rStyle w:val="Hyperlink"/>
            <w:rFonts w:ascii="Gill Sans MT" w:hAnsi="Gill Sans MT" w:eastAsia="Gill Sans MT" w:cs="Gill Sans MT"/>
            <w:lang w:val="es-ES"/>
          </w:rPr>
          <w:t xml:space="preserve"> Series, California</w:t>
        </w:r>
      </w:hyperlink>
      <w:r w:rsidRPr="00931E31">
        <w:rPr>
          <w:rFonts w:ascii="Gill Sans MT" w:hAnsi="Gill Sans MT" w:eastAsia="Gill Sans MT" w:cs="Gill Sans MT"/>
          <w:color w:val="000000" w:themeColor="text1"/>
          <w:lang w:val="es-ES"/>
        </w:rPr>
        <w:t xml:space="preserve"> (conocido comúnmente como </w:t>
      </w:r>
      <w:proofErr w:type="spellStart"/>
      <w:r w:rsidRPr="00931E31">
        <w:rPr>
          <w:rFonts w:ascii="Gill Sans MT" w:hAnsi="Gill Sans MT" w:eastAsia="Gill Sans MT" w:cs="Gill Sans MT"/>
          <w:i/>
          <w:iCs/>
          <w:color w:val="000000" w:themeColor="text1"/>
          <w:lang w:val="es-ES"/>
        </w:rPr>
        <w:t>The</w:t>
      </w:r>
      <w:proofErr w:type="spellEnd"/>
      <w:r w:rsidRPr="00931E31">
        <w:rPr>
          <w:rFonts w:ascii="Gill Sans MT" w:hAnsi="Gill Sans MT" w:eastAsia="Gill Sans MT" w:cs="Gill Sans MT"/>
          <w:i/>
          <w:iCs/>
          <w:color w:val="000000" w:themeColor="text1"/>
          <w:lang w:val="es-ES"/>
        </w:rPr>
        <w:t xml:space="preserve"> </w:t>
      </w:r>
      <w:proofErr w:type="spellStart"/>
      <w:r w:rsidRPr="00931E31">
        <w:rPr>
          <w:rFonts w:ascii="Gill Sans MT" w:hAnsi="Gill Sans MT" w:eastAsia="Gill Sans MT" w:cs="Gill Sans MT"/>
          <w:i/>
          <w:iCs/>
          <w:color w:val="000000" w:themeColor="text1"/>
          <w:lang w:val="es-ES"/>
        </w:rPr>
        <w:t>Quail</w:t>
      </w:r>
      <w:proofErr w:type="spellEnd"/>
      <w:r w:rsidRPr="00931E31">
        <w:rPr>
          <w:rFonts w:ascii="Gill Sans MT" w:hAnsi="Gill Sans MT" w:eastAsia="Gill Sans MT" w:cs="Gill Sans MT"/>
          <w:i/>
          <w:iCs/>
          <w:color w:val="000000" w:themeColor="text1"/>
          <w:lang w:val="es-ES"/>
        </w:rPr>
        <w:t xml:space="preserve"> Rally</w:t>
      </w:r>
      <w:r w:rsidRPr="00931E31">
        <w:rPr>
          <w:rFonts w:ascii="Gill Sans MT" w:hAnsi="Gill Sans MT" w:eastAsia="Gill Sans MT" w:cs="Gill Sans MT"/>
          <w:color w:val="000000" w:themeColor="text1"/>
          <w:lang w:val="es-ES"/>
        </w:rPr>
        <w:t xml:space="preserve">) regresará a la Península de Monterey, en California, para celebrar su 29ª edición, uno de los eventos más esperados de Monterey Car </w:t>
      </w:r>
      <w:proofErr w:type="spellStart"/>
      <w:r w:rsidRPr="00931E31">
        <w:rPr>
          <w:rFonts w:ascii="Gill Sans MT" w:hAnsi="Gill Sans MT" w:eastAsia="Gill Sans MT" w:cs="Gill Sans MT"/>
          <w:color w:val="000000" w:themeColor="text1"/>
          <w:lang w:val="es-ES"/>
        </w:rPr>
        <w:t>Week</w:t>
      </w:r>
      <w:proofErr w:type="spellEnd"/>
      <w:r w:rsidRPr="00931E31">
        <w:rPr>
          <w:rFonts w:ascii="Gill Sans MT" w:hAnsi="Gill Sans MT" w:eastAsia="Gill Sans MT" w:cs="Gill Sans MT"/>
          <w:color w:val="000000" w:themeColor="text1"/>
          <w:lang w:val="es-ES"/>
        </w:rPr>
        <w:t xml:space="preserve">. Esta espectacular experiencia de tres días permite a los automovilistas recorrer algunas de las rutas más emocionantes de California, a lo largo de los acantilados de Big Sur y las laderas cubiertas de secuoyas de las Montañas de Santa Cruz. Además, ofrece acceso VIP a actividades exclusivas de Monterey Car </w:t>
      </w:r>
      <w:proofErr w:type="spellStart"/>
      <w:r w:rsidRPr="00931E31">
        <w:rPr>
          <w:rFonts w:ascii="Gill Sans MT" w:hAnsi="Gill Sans MT" w:eastAsia="Gill Sans MT" w:cs="Gill Sans MT"/>
          <w:color w:val="000000" w:themeColor="text1"/>
          <w:lang w:val="es-ES"/>
        </w:rPr>
        <w:t>Week</w:t>
      </w:r>
      <w:proofErr w:type="spellEnd"/>
      <w:r w:rsidRPr="00931E31">
        <w:rPr>
          <w:rFonts w:ascii="Gill Sans MT" w:hAnsi="Gill Sans MT" w:eastAsia="Gill Sans MT" w:cs="Gill Sans MT"/>
          <w:color w:val="000000" w:themeColor="text1"/>
          <w:lang w:val="es-ES"/>
        </w:rPr>
        <w:t xml:space="preserve">, como oportunidades de conducción en el circuito clásico de </w:t>
      </w:r>
      <w:proofErr w:type="spellStart"/>
      <w:r w:rsidRPr="00931E31">
        <w:rPr>
          <w:rFonts w:ascii="Gill Sans MT" w:hAnsi="Gill Sans MT" w:eastAsia="Gill Sans MT" w:cs="Gill Sans MT"/>
          <w:color w:val="000000" w:themeColor="text1"/>
          <w:lang w:val="es-ES"/>
        </w:rPr>
        <w:t>WeatherTech</w:t>
      </w:r>
      <w:proofErr w:type="spellEnd"/>
      <w:r w:rsidRPr="00931E31">
        <w:rPr>
          <w:rFonts w:ascii="Gill Sans MT" w:hAnsi="Gill Sans MT" w:eastAsia="Gill Sans MT" w:cs="Gill Sans MT"/>
          <w:color w:val="000000" w:themeColor="text1"/>
          <w:lang w:val="es-ES"/>
        </w:rPr>
        <w:t xml:space="preserve"> </w:t>
      </w:r>
      <w:proofErr w:type="spellStart"/>
      <w:r w:rsidRPr="00931E31">
        <w:rPr>
          <w:rFonts w:ascii="Gill Sans MT" w:hAnsi="Gill Sans MT" w:eastAsia="Gill Sans MT" w:cs="Gill Sans MT"/>
          <w:color w:val="000000" w:themeColor="text1"/>
          <w:lang w:val="es-ES"/>
        </w:rPr>
        <w:t>Raceway</w:t>
      </w:r>
      <w:proofErr w:type="spellEnd"/>
      <w:r w:rsidRPr="00931E31">
        <w:rPr>
          <w:rFonts w:ascii="Gill Sans MT" w:hAnsi="Gill Sans MT" w:eastAsia="Gill Sans MT" w:cs="Gill Sans MT"/>
          <w:color w:val="000000" w:themeColor="text1"/>
          <w:lang w:val="es-ES"/>
        </w:rPr>
        <w:t xml:space="preserve"> Laguna Seca, y la asistencia a la exhibición de autos clásicos y estilo de vida de lujo de </w:t>
      </w:r>
      <w:proofErr w:type="spellStart"/>
      <w:r w:rsidRPr="00931E31">
        <w:rPr>
          <w:rFonts w:ascii="Gill Sans MT" w:hAnsi="Gill Sans MT" w:eastAsia="Gill Sans MT" w:cs="Gill Sans MT"/>
          <w:color w:val="000000" w:themeColor="text1"/>
          <w:lang w:val="es-ES"/>
        </w:rPr>
        <w:t>The</w:t>
      </w:r>
      <w:proofErr w:type="spellEnd"/>
      <w:r w:rsidRPr="00931E31">
        <w:rPr>
          <w:rFonts w:ascii="Gill Sans MT" w:hAnsi="Gill Sans MT" w:eastAsia="Gill Sans MT" w:cs="Gill Sans MT"/>
          <w:color w:val="000000" w:themeColor="text1"/>
          <w:lang w:val="es-ES"/>
        </w:rPr>
        <w:t xml:space="preserve"> </w:t>
      </w:r>
      <w:proofErr w:type="spellStart"/>
      <w:r w:rsidRPr="00931E31">
        <w:rPr>
          <w:rFonts w:ascii="Gill Sans MT" w:hAnsi="Gill Sans MT" w:eastAsia="Gill Sans MT" w:cs="Gill Sans MT"/>
          <w:color w:val="000000" w:themeColor="text1"/>
          <w:lang w:val="es-ES"/>
        </w:rPr>
        <w:t>Peninsula</w:t>
      </w:r>
      <w:proofErr w:type="spellEnd"/>
      <w:r w:rsidRPr="00931E31">
        <w:rPr>
          <w:rFonts w:ascii="Gill Sans MT" w:hAnsi="Gill Sans MT" w:eastAsia="Gill Sans MT" w:cs="Gill Sans MT"/>
          <w:color w:val="000000" w:themeColor="text1"/>
          <w:lang w:val="es-ES"/>
        </w:rPr>
        <w:t xml:space="preserve">, </w:t>
      </w:r>
      <w:proofErr w:type="spellStart"/>
      <w:r w:rsidRPr="00931E31">
        <w:rPr>
          <w:rFonts w:ascii="Gill Sans MT" w:hAnsi="Gill Sans MT" w:eastAsia="Gill Sans MT" w:cs="Gill Sans MT"/>
          <w:i/>
          <w:iCs/>
          <w:color w:val="000000" w:themeColor="text1"/>
          <w:lang w:val="es-ES"/>
        </w:rPr>
        <w:t>The</w:t>
      </w:r>
      <w:proofErr w:type="spellEnd"/>
      <w:r w:rsidRPr="00931E31">
        <w:rPr>
          <w:rFonts w:ascii="Gill Sans MT" w:hAnsi="Gill Sans MT" w:eastAsia="Gill Sans MT" w:cs="Gill Sans MT"/>
          <w:i/>
          <w:iCs/>
          <w:color w:val="000000" w:themeColor="text1"/>
          <w:lang w:val="es-ES"/>
        </w:rPr>
        <w:t xml:space="preserve"> </w:t>
      </w:r>
      <w:proofErr w:type="spellStart"/>
      <w:r w:rsidRPr="00931E31">
        <w:rPr>
          <w:rFonts w:ascii="Gill Sans MT" w:hAnsi="Gill Sans MT" w:eastAsia="Gill Sans MT" w:cs="Gill Sans MT"/>
          <w:i/>
          <w:iCs/>
          <w:color w:val="000000" w:themeColor="text1"/>
          <w:lang w:val="es-ES"/>
        </w:rPr>
        <w:t>Quail</w:t>
      </w:r>
      <w:proofErr w:type="spellEnd"/>
      <w:r w:rsidRPr="00931E31">
        <w:rPr>
          <w:rFonts w:ascii="Gill Sans MT" w:hAnsi="Gill Sans MT" w:eastAsia="Gill Sans MT" w:cs="Gill Sans MT"/>
          <w:i/>
          <w:iCs/>
          <w:color w:val="000000" w:themeColor="text1"/>
          <w:lang w:val="es-ES"/>
        </w:rPr>
        <w:t xml:space="preserve">, A </w:t>
      </w:r>
      <w:proofErr w:type="spellStart"/>
      <w:r w:rsidRPr="00931E31">
        <w:rPr>
          <w:rFonts w:ascii="Gill Sans MT" w:hAnsi="Gill Sans MT" w:eastAsia="Gill Sans MT" w:cs="Gill Sans MT"/>
          <w:i/>
          <w:iCs/>
          <w:color w:val="000000" w:themeColor="text1"/>
          <w:lang w:val="es-ES"/>
        </w:rPr>
        <w:t>Motorsports</w:t>
      </w:r>
      <w:proofErr w:type="spellEnd"/>
      <w:r w:rsidRPr="00931E31">
        <w:rPr>
          <w:rFonts w:ascii="Gill Sans MT" w:hAnsi="Gill Sans MT" w:eastAsia="Gill Sans MT" w:cs="Gill Sans MT"/>
          <w:i/>
          <w:iCs/>
          <w:color w:val="000000" w:themeColor="text1"/>
          <w:lang w:val="es-ES"/>
        </w:rPr>
        <w:t xml:space="preserve"> </w:t>
      </w:r>
      <w:proofErr w:type="spellStart"/>
      <w:r w:rsidRPr="00931E31">
        <w:rPr>
          <w:rFonts w:ascii="Gill Sans MT" w:hAnsi="Gill Sans MT" w:eastAsia="Gill Sans MT" w:cs="Gill Sans MT"/>
          <w:i/>
          <w:iCs/>
          <w:color w:val="000000" w:themeColor="text1"/>
          <w:lang w:val="es-ES"/>
        </w:rPr>
        <w:t>Gathering</w:t>
      </w:r>
      <w:proofErr w:type="spellEnd"/>
      <w:r w:rsidRPr="00931E31">
        <w:rPr>
          <w:rFonts w:ascii="Gill Sans MT" w:hAnsi="Gill Sans MT" w:eastAsia="Gill Sans MT" w:cs="Gill Sans MT"/>
          <w:color w:val="000000" w:themeColor="text1"/>
          <w:lang w:val="es-ES"/>
        </w:rPr>
        <w:t>.</w:t>
      </w:r>
    </w:p>
    <w:p w:rsidRPr="002F104A" w:rsidR="0082738A" w:rsidP="004E603F" w:rsidRDefault="1218801C" w14:paraId="05EA3FBB" w14:textId="35E7E885">
      <w:pPr>
        <w:spacing w:before="240" w:after="240"/>
        <w:jc w:val="both"/>
        <w:rPr>
          <w:rFonts w:ascii="Gill Sans MT" w:hAnsi="Gill Sans MT" w:eastAsia="Gill Sans MT" w:cs="Gill Sans MT"/>
          <w:i/>
          <w:iCs/>
          <w:color w:val="000000" w:themeColor="text1"/>
          <w:lang w:val="es-ES"/>
        </w:rPr>
      </w:pPr>
      <w:r w:rsidRPr="002F104A">
        <w:rPr>
          <w:rFonts w:ascii="Gill Sans MT" w:hAnsi="Gill Sans MT" w:eastAsia="Gill Sans MT" w:cs="Gill Sans MT"/>
          <w:i/>
          <w:iCs/>
          <w:color w:val="000000" w:themeColor="text1"/>
          <w:lang w:val="es-ES"/>
        </w:rPr>
        <w:t xml:space="preserve">La participación en </w:t>
      </w:r>
      <w:proofErr w:type="spellStart"/>
      <w:r w:rsidRPr="002F104A">
        <w:rPr>
          <w:rFonts w:ascii="Gill Sans MT" w:hAnsi="Gill Sans MT" w:eastAsia="Gill Sans MT" w:cs="Gill Sans MT"/>
          <w:i/>
          <w:iCs/>
          <w:color w:val="000000" w:themeColor="text1"/>
          <w:lang w:val="es-ES"/>
        </w:rPr>
        <w:t>The</w:t>
      </w:r>
      <w:proofErr w:type="spellEnd"/>
      <w:r w:rsidRPr="002F104A">
        <w:rPr>
          <w:rFonts w:ascii="Gill Sans MT" w:hAnsi="Gill Sans MT" w:eastAsia="Gill Sans MT" w:cs="Gill Sans MT"/>
          <w:i/>
          <w:iCs/>
          <w:color w:val="000000" w:themeColor="text1"/>
          <w:lang w:val="es-ES"/>
        </w:rPr>
        <w:t xml:space="preserve"> </w:t>
      </w:r>
      <w:proofErr w:type="spellStart"/>
      <w:r w:rsidRPr="002F104A">
        <w:rPr>
          <w:rFonts w:ascii="Gill Sans MT" w:hAnsi="Gill Sans MT" w:eastAsia="Gill Sans MT" w:cs="Gill Sans MT"/>
          <w:i/>
          <w:iCs/>
          <w:color w:val="000000" w:themeColor="text1"/>
          <w:lang w:val="es-ES"/>
        </w:rPr>
        <w:t>Peninsula</w:t>
      </w:r>
      <w:proofErr w:type="spellEnd"/>
      <w:r w:rsidRPr="002F104A">
        <w:rPr>
          <w:rFonts w:ascii="Gill Sans MT" w:hAnsi="Gill Sans MT" w:eastAsia="Gill Sans MT" w:cs="Gill Sans MT"/>
          <w:i/>
          <w:iCs/>
          <w:color w:val="000000" w:themeColor="text1"/>
          <w:lang w:val="es-ES"/>
        </w:rPr>
        <w:t xml:space="preserve"> </w:t>
      </w:r>
      <w:proofErr w:type="spellStart"/>
      <w:r w:rsidRPr="002F104A">
        <w:rPr>
          <w:rFonts w:ascii="Gill Sans MT" w:hAnsi="Gill Sans MT" w:eastAsia="Gill Sans MT" w:cs="Gill Sans MT"/>
          <w:i/>
          <w:iCs/>
          <w:color w:val="000000" w:themeColor="text1"/>
          <w:lang w:val="es-ES"/>
        </w:rPr>
        <w:t>Motoring</w:t>
      </w:r>
      <w:proofErr w:type="spellEnd"/>
      <w:r w:rsidRPr="002F104A">
        <w:rPr>
          <w:rFonts w:ascii="Gill Sans MT" w:hAnsi="Gill Sans MT" w:eastAsia="Gill Sans MT" w:cs="Gill Sans MT"/>
          <w:i/>
          <w:iCs/>
          <w:color w:val="000000" w:themeColor="text1"/>
          <w:lang w:val="es-ES"/>
        </w:rPr>
        <w:t xml:space="preserve"> Series, California tiene un costo de USD 10,500 por automóvil para dos personas, e incluye todos los alimentos y actividades durante el recorrido. Los huéspedes pueden optar por hospedarse en </w:t>
      </w:r>
      <w:proofErr w:type="spellStart"/>
      <w:r w:rsidRPr="002F104A">
        <w:rPr>
          <w:rFonts w:ascii="Gill Sans MT" w:hAnsi="Gill Sans MT" w:eastAsia="Gill Sans MT" w:cs="Gill Sans MT"/>
          <w:i/>
          <w:iCs/>
          <w:color w:val="000000" w:themeColor="text1"/>
          <w:lang w:val="es-ES"/>
        </w:rPr>
        <w:t>The</w:t>
      </w:r>
      <w:proofErr w:type="spellEnd"/>
      <w:r w:rsidRPr="002F104A">
        <w:rPr>
          <w:rFonts w:ascii="Gill Sans MT" w:hAnsi="Gill Sans MT" w:eastAsia="Gill Sans MT" w:cs="Gill Sans MT"/>
          <w:i/>
          <w:iCs/>
          <w:color w:val="000000" w:themeColor="text1"/>
          <w:lang w:val="es-ES"/>
        </w:rPr>
        <w:t xml:space="preserve"> </w:t>
      </w:r>
      <w:proofErr w:type="spellStart"/>
      <w:r w:rsidRPr="002F104A">
        <w:rPr>
          <w:rFonts w:ascii="Gill Sans MT" w:hAnsi="Gill Sans MT" w:eastAsia="Gill Sans MT" w:cs="Gill Sans MT"/>
          <w:i/>
          <w:iCs/>
          <w:color w:val="000000" w:themeColor="text1"/>
          <w:lang w:val="es-ES"/>
        </w:rPr>
        <w:t>Quail</w:t>
      </w:r>
      <w:proofErr w:type="spellEnd"/>
      <w:r w:rsidRPr="002F104A">
        <w:rPr>
          <w:rFonts w:ascii="Gill Sans MT" w:hAnsi="Gill Sans MT" w:eastAsia="Gill Sans MT" w:cs="Gill Sans MT"/>
          <w:i/>
          <w:iCs/>
          <w:color w:val="000000" w:themeColor="text1"/>
          <w:lang w:val="es-ES"/>
        </w:rPr>
        <w:t xml:space="preserve"> </w:t>
      </w:r>
      <w:proofErr w:type="spellStart"/>
      <w:r w:rsidRPr="002F104A">
        <w:rPr>
          <w:rFonts w:ascii="Gill Sans MT" w:hAnsi="Gill Sans MT" w:eastAsia="Gill Sans MT" w:cs="Gill Sans MT"/>
          <w:i/>
          <w:iCs/>
          <w:color w:val="000000" w:themeColor="text1"/>
          <w:lang w:val="es-ES"/>
        </w:rPr>
        <w:t>Lodge</w:t>
      </w:r>
      <w:proofErr w:type="spellEnd"/>
      <w:r w:rsidRPr="002F104A">
        <w:rPr>
          <w:rFonts w:ascii="Gill Sans MT" w:hAnsi="Gill Sans MT" w:eastAsia="Gill Sans MT" w:cs="Gill Sans MT"/>
          <w:i/>
          <w:iCs/>
          <w:color w:val="000000" w:themeColor="text1"/>
          <w:lang w:val="es-ES"/>
        </w:rPr>
        <w:t xml:space="preserve">, con tarifas desde USD 357 por noche. Quienes deseen conocer más sobre la experiencia pueden ver un video resumen de </w:t>
      </w:r>
      <w:proofErr w:type="spellStart"/>
      <w:r w:rsidRPr="002F104A">
        <w:rPr>
          <w:rFonts w:ascii="Gill Sans MT" w:hAnsi="Gill Sans MT" w:eastAsia="Gill Sans MT" w:cs="Gill Sans MT"/>
          <w:i/>
          <w:iCs/>
          <w:color w:val="000000" w:themeColor="text1"/>
          <w:lang w:val="es-ES"/>
        </w:rPr>
        <w:t>The</w:t>
      </w:r>
      <w:proofErr w:type="spellEnd"/>
      <w:r w:rsidRPr="002F104A">
        <w:rPr>
          <w:rFonts w:ascii="Gill Sans MT" w:hAnsi="Gill Sans MT" w:eastAsia="Gill Sans MT" w:cs="Gill Sans MT"/>
          <w:i/>
          <w:iCs/>
          <w:color w:val="000000" w:themeColor="text1"/>
          <w:lang w:val="es-ES"/>
        </w:rPr>
        <w:t xml:space="preserve"> </w:t>
      </w:r>
      <w:proofErr w:type="spellStart"/>
      <w:r w:rsidRPr="002F104A">
        <w:rPr>
          <w:rFonts w:ascii="Gill Sans MT" w:hAnsi="Gill Sans MT" w:eastAsia="Gill Sans MT" w:cs="Gill Sans MT"/>
          <w:i/>
          <w:iCs/>
          <w:color w:val="000000" w:themeColor="text1"/>
          <w:lang w:val="es-ES"/>
        </w:rPr>
        <w:t>Peninsula</w:t>
      </w:r>
      <w:proofErr w:type="spellEnd"/>
      <w:r w:rsidRPr="002F104A">
        <w:rPr>
          <w:rFonts w:ascii="Gill Sans MT" w:hAnsi="Gill Sans MT" w:eastAsia="Gill Sans MT" w:cs="Gill Sans MT"/>
          <w:i/>
          <w:iCs/>
          <w:color w:val="000000" w:themeColor="text1"/>
          <w:lang w:val="es-ES"/>
        </w:rPr>
        <w:t xml:space="preserve"> </w:t>
      </w:r>
      <w:proofErr w:type="spellStart"/>
      <w:r w:rsidRPr="002F104A">
        <w:rPr>
          <w:rFonts w:ascii="Gill Sans MT" w:hAnsi="Gill Sans MT" w:eastAsia="Gill Sans MT" w:cs="Gill Sans MT"/>
          <w:i/>
          <w:iCs/>
          <w:color w:val="000000" w:themeColor="text1"/>
          <w:lang w:val="es-ES"/>
        </w:rPr>
        <w:t>Motoring</w:t>
      </w:r>
      <w:proofErr w:type="spellEnd"/>
      <w:r w:rsidRPr="002F104A">
        <w:rPr>
          <w:rFonts w:ascii="Gill Sans MT" w:hAnsi="Gill Sans MT" w:eastAsia="Gill Sans MT" w:cs="Gill Sans MT"/>
          <w:i/>
          <w:iCs/>
          <w:color w:val="000000" w:themeColor="text1"/>
          <w:lang w:val="es-ES"/>
        </w:rPr>
        <w:t xml:space="preserve"> Series, California 2025. Para reservar un lugar, favor de contactar a </w:t>
      </w:r>
      <w:hyperlink r:id="rId14">
        <w:r w:rsidRPr="002F104A">
          <w:rPr>
            <w:rStyle w:val="Hyperlink"/>
            <w:rFonts w:ascii="Gill Sans MT" w:hAnsi="Gill Sans MT" w:eastAsia="Gill Sans MT" w:cs="Gill Sans MT"/>
            <w:i/>
            <w:iCs/>
            <w:color w:val="000000" w:themeColor="text1"/>
            <w:lang w:val="es-ES"/>
          </w:rPr>
          <w:t>pse@peninsula.com</w:t>
        </w:r>
      </w:hyperlink>
      <w:r w:rsidRPr="002F104A">
        <w:rPr>
          <w:rFonts w:ascii="Gill Sans MT" w:hAnsi="Gill Sans MT" w:eastAsia="Gill Sans MT" w:cs="Gill Sans MT"/>
          <w:i/>
          <w:iCs/>
          <w:color w:val="000000" w:themeColor="text1"/>
          <w:lang w:val="es-ES"/>
        </w:rPr>
        <w:t>.</w:t>
      </w:r>
    </w:p>
    <w:p w:rsidRPr="002F104A" w:rsidR="0082738A" w:rsidP="004E603F" w:rsidRDefault="1218801C" w14:paraId="799AD5D8" w14:textId="39D6CB69">
      <w:pPr>
        <w:spacing w:before="240" w:after="240"/>
        <w:jc w:val="both"/>
        <w:rPr>
          <w:rFonts w:ascii="Gill Sans MT" w:hAnsi="Gill Sans MT" w:eastAsia="Gill Sans MT" w:cs="Gill Sans MT"/>
          <w:color w:val="000000" w:themeColor="text1"/>
          <w:lang w:val="es-ES"/>
        </w:rPr>
      </w:pPr>
      <w:r w:rsidRPr="002F104A">
        <w:rPr>
          <w:rFonts w:ascii="Gill Sans MT" w:hAnsi="Gill Sans MT" w:eastAsia="Gill Sans MT" w:cs="Gill Sans MT"/>
          <w:color w:val="000000" w:themeColor="text1"/>
          <w:lang w:val="es-ES"/>
        </w:rPr>
        <w:t xml:space="preserve">En 2027, </w:t>
      </w:r>
      <w:hyperlink w:history="1" r:id="rId15">
        <w:proofErr w:type="spellStart"/>
        <w:r w:rsidRPr="00613761">
          <w:rPr>
            <w:rStyle w:val="Hyperlink"/>
            <w:rFonts w:ascii="Gill Sans MT" w:hAnsi="Gill Sans MT" w:eastAsia="Gill Sans MT" w:cs="Gill Sans MT"/>
            <w:lang w:val="es-ES"/>
          </w:rPr>
          <w:t>The</w:t>
        </w:r>
        <w:proofErr w:type="spellEnd"/>
        <w:r w:rsidRPr="00613761">
          <w:rPr>
            <w:rStyle w:val="Hyperlink"/>
            <w:rFonts w:ascii="Gill Sans MT" w:hAnsi="Gill Sans MT" w:eastAsia="Gill Sans MT" w:cs="Gill Sans MT"/>
            <w:lang w:val="es-ES"/>
          </w:rPr>
          <w:t xml:space="preserve"> </w:t>
        </w:r>
        <w:proofErr w:type="spellStart"/>
        <w:r w:rsidRPr="00613761">
          <w:rPr>
            <w:rStyle w:val="Hyperlink"/>
            <w:rFonts w:ascii="Gill Sans MT" w:hAnsi="Gill Sans MT" w:eastAsia="Gill Sans MT" w:cs="Gill Sans MT"/>
            <w:lang w:val="es-ES"/>
          </w:rPr>
          <w:t>Peninsula</w:t>
        </w:r>
        <w:proofErr w:type="spellEnd"/>
        <w:r w:rsidRPr="00613761">
          <w:rPr>
            <w:rStyle w:val="Hyperlink"/>
            <w:rFonts w:ascii="Gill Sans MT" w:hAnsi="Gill Sans MT" w:eastAsia="Gill Sans MT" w:cs="Gill Sans MT"/>
            <w:lang w:val="es-ES"/>
          </w:rPr>
          <w:t xml:space="preserve"> </w:t>
        </w:r>
        <w:proofErr w:type="spellStart"/>
        <w:r w:rsidRPr="00613761">
          <w:rPr>
            <w:rStyle w:val="Hyperlink"/>
            <w:rFonts w:ascii="Gill Sans MT" w:hAnsi="Gill Sans MT" w:eastAsia="Gill Sans MT" w:cs="Gill Sans MT"/>
            <w:lang w:val="es-ES"/>
          </w:rPr>
          <w:t>Motoring</w:t>
        </w:r>
        <w:proofErr w:type="spellEnd"/>
        <w:r w:rsidRPr="00613761">
          <w:rPr>
            <w:rStyle w:val="Hyperlink"/>
            <w:rFonts w:ascii="Gill Sans MT" w:hAnsi="Gill Sans MT" w:eastAsia="Gill Sans MT" w:cs="Gill Sans MT"/>
            <w:lang w:val="es-ES"/>
          </w:rPr>
          <w:t xml:space="preserve"> Series, Japón</w:t>
        </w:r>
      </w:hyperlink>
      <w:r w:rsidRPr="002F104A">
        <w:rPr>
          <w:rFonts w:ascii="Gill Sans MT" w:hAnsi="Gill Sans MT" w:eastAsia="Gill Sans MT" w:cs="Gill Sans MT"/>
          <w:color w:val="000000" w:themeColor="text1"/>
          <w:lang w:val="es-ES"/>
        </w:rPr>
        <w:t xml:space="preserve"> regresará con una nueva edición, invitando nuevamente a los participantes a descubrir los contrastes culturales y automotrices del país. El recorrido retoma el éxito de la edición inaugural de 2025, que llevó a los huéspedes a través de paisajes espectaculares y experiencias culturales inmersivas, culminando en una exclusiva sede de carreras. La experiencia de 2027 promete construir sobre esta base con nuevos descubrimientos y momentos inolvidables.</w:t>
      </w:r>
    </w:p>
    <w:p w:rsidRPr="00613761" w:rsidR="0082738A" w:rsidP="004E603F" w:rsidRDefault="1218801C" w14:paraId="658DA3CF" w14:textId="38BD2369">
      <w:pPr>
        <w:spacing w:before="240" w:after="240"/>
        <w:jc w:val="both"/>
        <w:rPr>
          <w:rFonts w:ascii="Gill Sans MT" w:hAnsi="Gill Sans MT" w:eastAsia="Gill Sans MT" w:cs="Gill Sans MT"/>
          <w:i/>
          <w:iCs/>
          <w:color w:val="000000" w:themeColor="text1"/>
          <w:lang w:val="es-ES"/>
        </w:rPr>
      </w:pPr>
      <w:r w:rsidRPr="00613761">
        <w:rPr>
          <w:rFonts w:ascii="Gill Sans MT" w:hAnsi="Gill Sans MT" w:eastAsia="Gill Sans MT" w:cs="Gill Sans MT"/>
          <w:i/>
          <w:iCs/>
          <w:color w:val="000000" w:themeColor="text1"/>
          <w:lang w:val="es-ES"/>
        </w:rPr>
        <w:t xml:space="preserve">Quienes estén interesados en conocer más sobre el viaje pueden ver un video resumen de </w:t>
      </w:r>
      <w:proofErr w:type="spellStart"/>
      <w:r w:rsidRPr="00613761">
        <w:rPr>
          <w:rFonts w:ascii="Gill Sans MT" w:hAnsi="Gill Sans MT" w:eastAsia="Gill Sans MT" w:cs="Gill Sans MT"/>
          <w:i/>
          <w:iCs/>
          <w:color w:val="000000" w:themeColor="text1"/>
          <w:lang w:val="es-ES"/>
        </w:rPr>
        <w:t>The</w:t>
      </w:r>
      <w:proofErr w:type="spellEnd"/>
      <w:r w:rsidRPr="00613761">
        <w:rPr>
          <w:rFonts w:ascii="Gill Sans MT" w:hAnsi="Gill Sans MT" w:eastAsia="Gill Sans MT" w:cs="Gill Sans MT"/>
          <w:i/>
          <w:iCs/>
          <w:color w:val="000000" w:themeColor="text1"/>
          <w:lang w:val="es-ES"/>
        </w:rPr>
        <w:t xml:space="preserve"> </w:t>
      </w:r>
      <w:proofErr w:type="spellStart"/>
      <w:r w:rsidRPr="00613761">
        <w:rPr>
          <w:rFonts w:ascii="Gill Sans MT" w:hAnsi="Gill Sans MT" w:eastAsia="Gill Sans MT" w:cs="Gill Sans MT"/>
          <w:i/>
          <w:iCs/>
          <w:color w:val="000000" w:themeColor="text1"/>
          <w:lang w:val="es-ES"/>
        </w:rPr>
        <w:t>Peninsula</w:t>
      </w:r>
      <w:proofErr w:type="spellEnd"/>
      <w:r w:rsidRPr="00613761">
        <w:rPr>
          <w:rFonts w:ascii="Gill Sans MT" w:hAnsi="Gill Sans MT" w:eastAsia="Gill Sans MT" w:cs="Gill Sans MT"/>
          <w:i/>
          <w:iCs/>
          <w:color w:val="000000" w:themeColor="text1"/>
          <w:lang w:val="es-ES"/>
        </w:rPr>
        <w:t xml:space="preserve"> </w:t>
      </w:r>
      <w:proofErr w:type="spellStart"/>
      <w:r w:rsidRPr="00613761">
        <w:rPr>
          <w:rFonts w:ascii="Gill Sans MT" w:hAnsi="Gill Sans MT" w:eastAsia="Gill Sans MT" w:cs="Gill Sans MT"/>
          <w:i/>
          <w:iCs/>
          <w:color w:val="000000" w:themeColor="text1"/>
          <w:lang w:val="es-ES"/>
        </w:rPr>
        <w:t>Motoring</w:t>
      </w:r>
      <w:proofErr w:type="spellEnd"/>
      <w:r w:rsidRPr="00613761">
        <w:rPr>
          <w:rFonts w:ascii="Gill Sans MT" w:hAnsi="Gill Sans MT" w:eastAsia="Gill Sans MT" w:cs="Gill Sans MT"/>
          <w:i/>
          <w:iCs/>
          <w:color w:val="000000" w:themeColor="text1"/>
          <w:lang w:val="es-ES"/>
        </w:rPr>
        <w:t xml:space="preserve"> Series, Japón 2025. Para registrar su interés, favor de contactar a </w:t>
      </w:r>
      <w:hyperlink r:id="rId16">
        <w:r w:rsidRPr="00613761">
          <w:rPr>
            <w:rStyle w:val="Hyperlink"/>
            <w:rFonts w:ascii="Gill Sans MT" w:hAnsi="Gill Sans MT" w:eastAsia="Gill Sans MT" w:cs="Gill Sans MT"/>
            <w:i/>
            <w:iCs/>
            <w:color w:val="000000" w:themeColor="text1"/>
            <w:lang w:val="es-ES"/>
          </w:rPr>
          <w:t>pse@peninsula.com</w:t>
        </w:r>
      </w:hyperlink>
      <w:r w:rsidRPr="00613761">
        <w:rPr>
          <w:rFonts w:ascii="Gill Sans MT" w:hAnsi="Gill Sans MT" w:eastAsia="Gill Sans MT" w:cs="Gill Sans MT"/>
          <w:i/>
          <w:iCs/>
          <w:color w:val="000000" w:themeColor="text1"/>
          <w:lang w:val="es-ES"/>
        </w:rPr>
        <w:t>.</w:t>
      </w:r>
    </w:p>
    <w:p w:rsidR="0082738A" w:rsidP="004E603F" w:rsidRDefault="1218801C" w14:paraId="58A3569E" w14:textId="05F8625F">
      <w:pPr>
        <w:spacing w:before="240" w:after="240"/>
        <w:jc w:val="both"/>
        <w:rPr>
          <w:rFonts w:ascii="Gill Sans MT" w:hAnsi="Gill Sans MT" w:eastAsia="Gill Sans MT" w:cs="Gill Sans MT"/>
          <w:color w:val="000000" w:themeColor="text1"/>
          <w:lang w:val="es-ES"/>
        </w:rPr>
      </w:pPr>
      <w:r w:rsidRPr="00613761">
        <w:rPr>
          <w:rFonts w:ascii="Gill Sans MT" w:hAnsi="Gill Sans MT" w:eastAsia="Gill Sans MT" w:cs="Gill Sans MT"/>
          <w:color w:val="000000" w:themeColor="text1"/>
          <w:lang w:val="es-ES"/>
        </w:rPr>
        <w:t xml:space="preserve">Ya sea recorriendo las curvas costeras de California, las carreteras montañosas de Japón o los pasos de las Tierras Altas de Escocia, </w:t>
      </w:r>
      <w:proofErr w:type="spellStart"/>
      <w:r w:rsidRPr="00613761">
        <w:rPr>
          <w:rFonts w:ascii="Gill Sans MT" w:hAnsi="Gill Sans MT" w:eastAsia="Gill Sans MT" w:cs="Gill Sans MT"/>
          <w:color w:val="000000" w:themeColor="text1"/>
          <w:lang w:val="es-ES"/>
        </w:rPr>
        <w:t>The</w:t>
      </w:r>
      <w:proofErr w:type="spellEnd"/>
      <w:r w:rsidRPr="00613761">
        <w:rPr>
          <w:rFonts w:ascii="Gill Sans MT" w:hAnsi="Gill Sans MT" w:eastAsia="Gill Sans MT" w:cs="Gill Sans MT"/>
          <w:color w:val="000000" w:themeColor="text1"/>
          <w:lang w:val="es-ES"/>
        </w:rPr>
        <w:t xml:space="preserve"> </w:t>
      </w:r>
      <w:proofErr w:type="spellStart"/>
      <w:r w:rsidRPr="00613761">
        <w:rPr>
          <w:rFonts w:ascii="Gill Sans MT" w:hAnsi="Gill Sans MT" w:eastAsia="Gill Sans MT" w:cs="Gill Sans MT"/>
          <w:color w:val="000000" w:themeColor="text1"/>
          <w:lang w:val="es-ES"/>
        </w:rPr>
        <w:t>Peninsula</w:t>
      </w:r>
      <w:proofErr w:type="spellEnd"/>
      <w:r w:rsidRPr="00613761">
        <w:rPr>
          <w:rFonts w:ascii="Gill Sans MT" w:hAnsi="Gill Sans MT" w:eastAsia="Gill Sans MT" w:cs="Gill Sans MT"/>
          <w:color w:val="000000" w:themeColor="text1"/>
          <w:lang w:val="es-ES"/>
        </w:rPr>
        <w:t xml:space="preserve"> </w:t>
      </w:r>
      <w:proofErr w:type="spellStart"/>
      <w:r w:rsidRPr="00613761">
        <w:rPr>
          <w:rFonts w:ascii="Gill Sans MT" w:hAnsi="Gill Sans MT" w:eastAsia="Gill Sans MT" w:cs="Gill Sans MT"/>
          <w:color w:val="000000" w:themeColor="text1"/>
          <w:lang w:val="es-ES"/>
        </w:rPr>
        <w:t>Motoring</w:t>
      </w:r>
      <w:proofErr w:type="spellEnd"/>
      <w:r w:rsidRPr="00613761">
        <w:rPr>
          <w:rFonts w:ascii="Gill Sans MT" w:hAnsi="Gill Sans MT" w:eastAsia="Gill Sans MT" w:cs="Gill Sans MT"/>
          <w:color w:val="000000" w:themeColor="text1"/>
          <w:lang w:val="es-ES"/>
        </w:rPr>
        <w:t xml:space="preserve"> Series construye una comunidad global de entusiastas de la conducción. Para más información o para registrar su interés, visite </w:t>
      </w:r>
      <w:hyperlink w:history="1" r:id="rId17">
        <w:r w:rsidRPr="005D35A8">
          <w:rPr>
            <w:rStyle w:val="Hyperlink"/>
            <w:rFonts w:ascii="Gill Sans MT" w:hAnsi="Gill Sans MT" w:eastAsia="Gill Sans MT" w:cs="Gill Sans MT"/>
            <w:lang w:val="es-ES"/>
          </w:rPr>
          <w:t>peninsula.com/</w:t>
        </w:r>
        <w:proofErr w:type="spellStart"/>
        <w:r w:rsidRPr="005D35A8">
          <w:rPr>
            <w:rStyle w:val="Hyperlink"/>
            <w:rFonts w:ascii="Gill Sans MT" w:hAnsi="Gill Sans MT" w:eastAsia="Gill Sans MT" w:cs="Gill Sans MT"/>
            <w:lang w:val="es-ES"/>
          </w:rPr>
          <w:t>motoring</w:t>
        </w:r>
        <w:proofErr w:type="spellEnd"/>
        <w:r w:rsidRPr="005D35A8">
          <w:rPr>
            <w:rStyle w:val="Hyperlink"/>
            <w:rFonts w:ascii="Gill Sans MT" w:hAnsi="Gill Sans MT" w:eastAsia="Gill Sans MT" w:cs="Gill Sans MT"/>
            <w:lang w:val="es-ES"/>
          </w:rPr>
          <w:t>-series</w:t>
        </w:r>
      </w:hyperlink>
      <w:r w:rsidRPr="00613761">
        <w:rPr>
          <w:rFonts w:ascii="Gill Sans MT" w:hAnsi="Gill Sans MT" w:eastAsia="Gill Sans MT" w:cs="Gill Sans MT"/>
          <w:color w:val="000000" w:themeColor="text1"/>
          <w:lang w:val="es-ES"/>
        </w:rPr>
        <w:t>.</w:t>
      </w:r>
    </w:p>
    <w:p w:rsidR="005D35A8" w:rsidP="004E603F" w:rsidRDefault="005D35A8" w14:paraId="7C96252E" w14:textId="76BA07B8">
      <w:pPr>
        <w:spacing w:before="240" w:after="240"/>
        <w:jc w:val="both"/>
        <w:rPr>
          <w:rFonts w:ascii="Gill Sans MT" w:hAnsi="Gill Sans MT" w:eastAsia="Gill Sans MT" w:cs="Gill Sans MT"/>
          <w:color w:val="000000" w:themeColor="text1"/>
          <w:lang w:val="es-ES"/>
        </w:rPr>
      </w:pPr>
      <w:r>
        <w:rPr>
          <w:rFonts w:ascii="Gill Sans MT" w:hAnsi="Gill Sans MT" w:eastAsia="Gill Sans MT" w:cs="Gill Sans MT"/>
          <w:color w:val="000000" w:themeColor="text1"/>
          <w:lang w:val="es-ES"/>
        </w:rPr>
        <w:t xml:space="preserve">Para descargar imágenes en alta resolución, ingresar al siguiente </w:t>
      </w:r>
      <w:hyperlink w:history="1" r:id="rId18">
        <w:r w:rsidRPr="005D35A8">
          <w:rPr>
            <w:rStyle w:val="Hyperlink"/>
            <w:rFonts w:ascii="Gill Sans MT" w:hAnsi="Gill Sans MT" w:eastAsia="Gill Sans MT" w:cs="Gill Sans MT"/>
            <w:lang w:val="es-ES"/>
          </w:rPr>
          <w:t>enlace</w:t>
        </w:r>
      </w:hyperlink>
      <w:r>
        <w:rPr>
          <w:rFonts w:ascii="Gill Sans MT" w:hAnsi="Gill Sans MT" w:eastAsia="Gill Sans MT" w:cs="Gill Sans MT"/>
          <w:color w:val="000000" w:themeColor="text1"/>
          <w:lang w:val="es-ES"/>
        </w:rPr>
        <w:t xml:space="preserve">. </w:t>
      </w:r>
    </w:p>
    <w:p w:rsidRPr="00613761" w:rsidR="005D35A8" w:rsidP="004E603F" w:rsidRDefault="005D35A8" w14:paraId="54DFBB5E" w14:textId="77777777">
      <w:pPr>
        <w:spacing w:before="240" w:after="240"/>
        <w:jc w:val="both"/>
        <w:rPr>
          <w:rFonts w:ascii="Gill Sans MT" w:hAnsi="Gill Sans MT" w:eastAsia="Gill Sans MT" w:cs="Gill Sans MT"/>
          <w:color w:val="000000" w:themeColor="text1"/>
          <w:lang w:val="es-ES"/>
        </w:rPr>
      </w:pPr>
    </w:p>
    <w:p w:rsidRPr="004E603F" w:rsidR="0082738A" w:rsidP="005D35A8" w:rsidRDefault="1218801C" w14:paraId="4944B15F" w14:textId="4B67578F">
      <w:pPr>
        <w:pStyle w:val="Heading3"/>
        <w:spacing w:before="0" w:after="0" w:line="278" w:lineRule="auto"/>
        <w:jc w:val="both"/>
        <w:rPr>
          <w:rFonts w:ascii="Gill Sans MT" w:hAnsi="Gill Sans MT" w:eastAsia="Gill Sans MT" w:cs="Gill Sans MT"/>
          <w:b/>
          <w:bCs/>
          <w:color w:val="000000" w:themeColor="text1"/>
          <w:sz w:val="20"/>
          <w:szCs w:val="20"/>
        </w:rPr>
      </w:pPr>
      <w:proofErr w:type="spellStart"/>
      <w:r w:rsidRPr="004E603F">
        <w:rPr>
          <w:rFonts w:ascii="Gill Sans MT" w:hAnsi="Gill Sans MT" w:eastAsia="Gill Sans MT" w:cs="Gill Sans MT"/>
          <w:b/>
          <w:bCs/>
          <w:color w:val="000000" w:themeColor="text1"/>
          <w:sz w:val="20"/>
          <w:szCs w:val="20"/>
        </w:rPr>
        <w:t>Acerca</w:t>
      </w:r>
      <w:proofErr w:type="spellEnd"/>
      <w:r w:rsidRPr="004E603F">
        <w:rPr>
          <w:rFonts w:ascii="Gill Sans MT" w:hAnsi="Gill Sans MT" w:eastAsia="Gill Sans MT" w:cs="Gill Sans MT"/>
          <w:b/>
          <w:bCs/>
          <w:color w:val="000000" w:themeColor="text1"/>
          <w:sz w:val="20"/>
          <w:szCs w:val="20"/>
        </w:rPr>
        <w:t xml:space="preserve"> de The Hongkong and Shanghai Hotels, Limited (Código bursátil: 45)</w:t>
      </w:r>
    </w:p>
    <w:p w:rsidRPr="004E603F" w:rsidR="0082738A" w:rsidP="005D35A8" w:rsidRDefault="1218801C" w14:paraId="3BBCA2E6" w14:textId="6EF3CAD8">
      <w:pPr>
        <w:spacing w:after="0" w:line="278" w:lineRule="auto"/>
        <w:jc w:val="both"/>
        <w:rPr>
          <w:rFonts w:ascii="Gill Sans MT" w:hAnsi="Gill Sans MT" w:eastAsia="Gill Sans MT" w:cs="Gill Sans MT"/>
          <w:color w:val="000000" w:themeColor="text1"/>
          <w:sz w:val="20"/>
          <w:szCs w:val="20"/>
        </w:rPr>
      </w:pPr>
      <w:r w:rsidRPr="004E603F">
        <w:rPr>
          <w:rFonts w:ascii="Gill Sans MT" w:hAnsi="Gill Sans MT" w:eastAsia="Gill Sans MT" w:cs="Gill Sans MT"/>
          <w:color w:val="000000" w:themeColor="text1"/>
          <w:sz w:val="20"/>
          <w:szCs w:val="20"/>
          <w:lang w:val="es-ES"/>
        </w:rPr>
        <w:t xml:space="preserve">Fundada en 1866 y cotizando en la Bolsa de Valores de Hong Kong, </w:t>
      </w:r>
      <w:proofErr w:type="spellStart"/>
      <w:r w:rsidRPr="004E603F">
        <w:rPr>
          <w:rFonts w:ascii="Gill Sans MT" w:hAnsi="Gill Sans MT" w:eastAsia="Gill Sans MT" w:cs="Gill Sans MT"/>
          <w:color w:val="000000" w:themeColor="text1"/>
          <w:sz w:val="20"/>
          <w:szCs w:val="20"/>
          <w:lang w:val="es-ES"/>
        </w:rPr>
        <w:t>The</w:t>
      </w:r>
      <w:proofErr w:type="spellEnd"/>
      <w:r w:rsidRPr="004E603F">
        <w:rPr>
          <w:rFonts w:ascii="Gill Sans MT" w:hAnsi="Gill Sans MT" w:eastAsia="Gill Sans MT" w:cs="Gill Sans MT"/>
          <w:color w:val="000000" w:themeColor="text1"/>
          <w:sz w:val="20"/>
          <w:szCs w:val="20"/>
          <w:lang w:val="es-ES"/>
        </w:rPr>
        <w:t xml:space="preserve"> </w:t>
      </w:r>
      <w:proofErr w:type="spellStart"/>
      <w:r w:rsidRPr="004E603F">
        <w:rPr>
          <w:rFonts w:ascii="Gill Sans MT" w:hAnsi="Gill Sans MT" w:eastAsia="Gill Sans MT" w:cs="Gill Sans MT"/>
          <w:color w:val="000000" w:themeColor="text1"/>
          <w:sz w:val="20"/>
          <w:szCs w:val="20"/>
          <w:lang w:val="es-ES"/>
        </w:rPr>
        <w:t>Hongkong</w:t>
      </w:r>
      <w:proofErr w:type="spellEnd"/>
      <w:r w:rsidRPr="004E603F">
        <w:rPr>
          <w:rFonts w:ascii="Gill Sans MT" w:hAnsi="Gill Sans MT" w:eastAsia="Gill Sans MT" w:cs="Gill Sans MT"/>
          <w:color w:val="000000" w:themeColor="text1"/>
          <w:sz w:val="20"/>
          <w:szCs w:val="20"/>
          <w:lang w:val="es-ES"/>
        </w:rPr>
        <w:t xml:space="preserve"> and </w:t>
      </w:r>
      <w:proofErr w:type="spellStart"/>
      <w:r w:rsidRPr="004E603F">
        <w:rPr>
          <w:rFonts w:ascii="Gill Sans MT" w:hAnsi="Gill Sans MT" w:eastAsia="Gill Sans MT" w:cs="Gill Sans MT"/>
          <w:color w:val="000000" w:themeColor="text1"/>
          <w:sz w:val="20"/>
          <w:szCs w:val="20"/>
          <w:lang w:val="es-ES"/>
        </w:rPr>
        <w:t>Shanghai</w:t>
      </w:r>
      <w:proofErr w:type="spellEnd"/>
      <w:r w:rsidRPr="004E603F">
        <w:rPr>
          <w:rFonts w:ascii="Gill Sans MT" w:hAnsi="Gill Sans MT" w:eastAsia="Gill Sans MT" w:cs="Gill Sans MT"/>
          <w:color w:val="000000" w:themeColor="text1"/>
          <w:sz w:val="20"/>
          <w:szCs w:val="20"/>
          <w:lang w:val="es-ES"/>
        </w:rPr>
        <w:t xml:space="preserve"> </w:t>
      </w:r>
      <w:proofErr w:type="spellStart"/>
      <w:r w:rsidRPr="004E603F">
        <w:rPr>
          <w:rFonts w:ascii="Gill Sans MT" w:hAnsi="Gill Sans MT" w:eastAsia="Gill Sans MT" w:cs="Gill Sans MT"/>
          <w:color w:val="000000" w:themeColor="text1"/>
          <w:sz w:val="20"/>
          <w:szCs w:val="20"/>
          <w:lang w:val="es-ES"/>
        </w:rPr>
        <w:t>Hotels</w:t>
      </w:r>
      <w:proofErr w:type="spellEnd"/>
      <w:r w:rsidRPr="004E603F">
        <w:rPr>
          <w:rFonts w:ascii="Gill Sans MT" w:hAnsi="Gill Sans MT" w:eastAsia="Gill Sans MT" w:cs="Gill Sans MT"/>
          <w:color w:val="000000" w:themeColor="text1"/>
          <w:sz w:val="20"/>
          <w:szCs w:val="20"/>
          <w:lang w:val="es-ES"/>
        </w:rPr>
        <w:t xml:space="preserve">, </w:t>
      </w:r>
      <w:proofErr w:type="spellStart"/>
      <w:r w:rsidRPr="004E603F">
        <w:rPr>
          <w:rFonts w:ascii="Gill Sans MT" w:hAnsi="Gill Sans MT" w:eastAsia="Gill Sans MT" w:cs="Gill Sans MT"/>
          <w:color w:val="000000" w:themeColor="text1"/>
          <w:sz w:val="20"/>
          <w:szCs w:val="20"/>
          <w:lang w:val="es-ES"/>
        </w:rPr>
        <w:t>Limited</w:t>
      </w:r>
      <w:proofErr w:type="spellEnd"/>
      <w:r w:rsidRPr="004E603F">
        <w:rPr>
          <w:rFonts w:ascii="Gill Sans MT" w:hAnsi="Gill Sans MT" w:eastAsia="Gill Sans MT" w:cs="Gill Sans MT"/>
          <w:color w:val="000000" w:themeColor="text1"/>
          <w:sz w:val="20"/>
          <w:szCs w:val="20"/>
          <w:lang w:val="es-ES"/>
        </w:rPr>
        <w:t xml:space="preserve"> es la empresa controladora de un grupo dedicado a la propiedad, desarrollo y gestión de hoteles de prestigio, así como de propiedades comerciales y residenciales en ubicaciones clave de Asia, Europa y Estados Unidos, además de ofrecer </w:t>
      </w:r>
      <w:r w:rsidRPr="004E603F">
        <w:rPr>
          <w:rFonts w:ascii="Gill Sans MT" w:hAnsi="Gill Sans MT" w:eastAsia="Gill Sans MT" w:cs="Gill Sans MT"/>
          <w:color w:val="000000" w:themeColor="text1"/>
          <w:sz w:val="20"/>
          <w:szCs w:val="20"/>
          <w:lang w:val="es-ES"/>
        </w:rPr>
        <w:lastRenderedPageBreak/>
        <w:t xml:space="preserve">servicios de turismo, ocio, </w:t>
      </w:r>
      <w:proofErr w:type="spellStart"/>
      <w:r w:rsidRPr="004E603F">
        <w:rPr>
          <w:rFonts w:ascii="Gill Sans MT" w:hAnsi="Gill Sans MT" w:eastAsia="Gill Sans MT" w:cs="Gill Sans MT"/>
          <w:color w:val="000000" w:themeColor="text1"/>
          <w:sz w:val="20"/>
          <w:szCs w:val="20"/>
          <w:lang w:val="es-ES"/>
        </w:rPr>
        <w:t>retail</w:t>
      </w:r>
      <w:proofErr w:type="spellEnd"/>
      <w:r w:rsidRPr="004E603F">
        <w:rPr>
          <w:rFonts w:ascii="Gill Sans MT" w:hAnsi="Gill Sans MT" w:eastAsia="Gill Sans MT" w:cs="Gill Sans MT"/>
          <w:color w:val="000000" w:themeColor="text1"/>
          <w:sz w:val="20"/>
          <w:szCs w:val="20"/>
          <w:lang w:val="es-ES"/>
        </w:rPr>
        <w:t xml:space="preserve"> y otros. </w:t>
      </w:r>
      <w:r w:rsidRPr="004E603F">
        <w:rPr>
          <w:rFonts w:ascii="Gill Sans MT" w:hAnsi="Gill Sans MT" w:eastAsia="Gill Sans MT" w:cs="Gill Sans MT"/>
          <w:color w:val="000000" w:themeColor="text1"/>
          <w:sz w:val="20"/>
          <w:szCs w:val="20"/>
        </w:rPr>
        <w:t xml:space="preserve">El </w:t>
      </w:r>
      <w:proofErr w:type="spellStart"/>
      <w:r w:rsidRPr="004E603F">
        <w:rPr>
          <w:rFonts w:ascii="Gill Sans MT" w:hAnsi="Gill Sans MT" w:eastAsia="Gill Sans MT" w:cs="Gill Sans MT"/>
          <w:color w:val="000000" w:themeColor="text1"/>
          <w:sz w:val="20"/>
          <w:szCs w:val="20"/>
        </w:rPr>
        <w:t>portafolio</w:t>
      </w:r>
      <w:proofErr w:type="spellEnd"/>
      <w:r w:rsidRPr="004E603F">
        <w:rPr>
          <w:rFonts w:ascii="Gill Sans MT" w:hAnsi="Gill Sans MT" w:eastAsia="Gill Sans MT" w:cs="Gill Sans MT"/>
          <w:color w:val="000000" w:themeColor="text1"/>
          <w:sz w:val="20"/>
          <w:szCs w:val="20"/>
        </w:rPr>
        <w:t xml:space="preserve"> de The Peninsula Hotels incluye The Peninsula Hong Kong, The Peninsula Shanghai, The Peninsula Beijing, The Peninsula London, The Peninsula Paris, The Peninsula Istanbul, The Peninsula New York, The Peninsula Chicago, The Peninsula Beverly Hills, The Peninsula Tokyo, The Peninsula Bangkok y The Peninsula Manila. El portafolio inmobiliario del grupo incluye The Repulse Bay Complex, The Peak Tower y St. John’s Building en Hong Kong, así como el 21 avenue Kléber en París, Francia. El portafolio de Peak Tram, Retail y Otros incluye The Peak Tram en Hong Kong; The Quail en Carmel, California; Peninsula Clubs and Consultancy Services, Peninsula Merchandising y Tai Pan Laundry en Hong Kong.</w:t>
      </w:r>
    </w:p>
    <w:p w:rsidR="0082738A" w:rsidP="005D35A8" w:rsidRDefault="1218801C" w14:paraId="2C078E63" w14:textId="227E5447">
      <w:pPr>
        <w:spacing w:after="0" w:line="278" w:lineRule="auto"/>
        <w:jc w:val="both"/>
        <w:rPr>
          <w:rFonts w:ascii="Gill Sans MT" w:hAnsi="Gill Sans MT" w:eastAsia="Gill Sans MT" w:cs="Gill Sans MT"/>
          <w:color w:val="000000" w:themeColor="text1"/>
          <w:sz w:val="20"/>
          <w:szCs w:val="20"/>
          <w:lang w:val="es-ES"/>
        </w:rPr>
      </w:pPr>
      <w:r w:rsidRPr="004E603F">
        <w:rPr>
          <w:rFonts w:ascii="Gill Sans MT" w:hAnsi="Gill Sans MT" w:eastAsia="Gill Sans MT" w:cs="Gill Sans MT"/>
          <w:color w:val="000000" w:themeColor="text1"/>
          <w:sz w:val="20"/>
          <w:szCs w:val="20"/>
          <w:lang w:val="es-ES"/>
        </w:rPr>
        <w:t xml:space="preserve">Para más información, visite </w:t>
      </w:r>
      <w:hyperlink r:id="rId19">
        <w:r w:rsidRPr="004E603F">
          <w:rPr>
            <w:rStyle w:val="Hyperlink"/>
            <w:rFonts w:ascii="Gill Sans MT" w:hAnsi="Gill Sans MT" w:eastAsia="Gill Sans MT" w:cs="Gill Sans MT"/>
            <w:color w:val="000000" w:themeColor="text1"/>
            <w:sz w:val="20"/>
            <w:szCs w:val="20"/>
            <w:lang w:val="es-ES"/>
          </w:rPr>
          <w:t>www.peninsula.com</w:t>
        </w:r>
      </w:hyperlink>
      <w:r w:rsidRPr="004E603F">
        <w:rPr>
          <w:rFonts w:ascii="Gill Sans MT" w:hAnsi="Gill Sans MT" w:eastAsia="Gill Sans MT" w:cs="Gill Sans MT"/>
          <w:color w:val="000000" w:themeColor="text1"/>
          <w:sz w:val="20"/>
          <w:szCs w:val="20"/>
          <w:lang w:val="es-ES"/>
        </w:rPr>
        <w:t xml:space="preserve"> o síganos en </w:t>
      </w:r>
      <w:hyperlink r:id="rId20">
        <w:r w:rsidRPr="004E603F">
          <w:rPr>
            <w:rStyle w:val="Hyperlink"/>
            <w:rFonts w:ascii="Gill Sans MT" w:hAnsi="Gill Sans MT" w:eastAsia="Gill Sans MT" w:cs="Gill Sans MT"/>
            <w:color w:val="000000" w:themeColor="text1"/>
            <w:sz w:val="20"/>
            <w:szCs w:val="20"/>
            <w:lang w:val="es-ES"/>
          </w:rPr>
          <w:t>Facebook</w:t>
        </w:r>
      </w:hyperlink>
      <w:r w:rsidRPr="004E603F">
        <w:rPr>
          <w:rFonts w:ascii="Gill Sans MT" w:hAnsi="Gill Sans MT" w:eastAsia="Gill Sans MT" w:cs="Gill Sans MT"/>
          <w:color w:val="000000" w:themeColor="text1"/>
          <w:sz w:val="20"/>
          <w:szCs w:val="20"/>
          <w:lang w:val="es-ES"/>
        </w:rPr>
        <w:t xml:space="preserve"> e </w:t>
      </w:r>
      <w:hyperlink r:id="rId21">
        <w:r w:rsidRPr="004E603F">
          <w:rPr>
            <w:rStyle w:val="Hyperlink"/>
            <w:rFonts w:ascii="Gill Sans MT" w:hAnsi="Gill Sans MT" w:eastAsia="Gill Sans MT" w:cs="Gill Sans MT"/>
            <w:color w:val="000000" w:themeColor="text1"/>
            <w:sz w:val="20"/>
            <w:szCs w:val="20"/>
            <w:lang w:val="es-ES"/>
          </w:rPr>
          <w:t>Instagram</w:t>
        </w:r>
      </w:hyperlink>
      <w:r w:rsidRPr="004E603F">
        <w:rPr>
          <w:rFonts w:ascii="Gill Sans MT" w:hAnsi="Gill Sans MT" w:eastAsia="Gill Sans MT" w:cs="Gill Sans MT"/>
          <w:color w:val="000000" w:themeColor="text1"/>
          <w:sz w:val="20"/>
          <w:szCs w:val="20"/>
          <w:lang w:val="es-ES"/>
        </w:rPr>
        <w:t>.</w:t>
      </w:r>
    </w:p>
    <w:p w:rsidR="0059577F" w:rsidP="005D35A8" w:rsidRDefault="0059577F" w14:paraId="1E4BA507" w14:textId="77777777">
      <w:pPr>
        <w:spacing w:after="0" w:line="278" w:lineRule="auto"/>
        <w:jc w:val="both"/>
        <w:rPr>
          <w:rFonts w:ascii="Gill Sans MT" w:hAnsi="Gill Sans MT" w:eastAsia="Gill Sans MT" w:cs="Gill Sans MT"/>
          <w:color w:val="000000" w:themeColor="text1"/>
          <w:sz w:val="20"/>
          <w:szCs w:val="20"/>
          <w:lang w:val="es-ES"/>
        </w:rPr>
      </w:pPr>
    </w:p>
    <w:p w:rsidR="0059577F" w:rsidP="005D35A8" w:rsidRDefault="0059577F" w14:paraId="379F3488" w14:textId="4C423BCB">
      <w:pPr>
        <w:spacing w:after="0" w:line="278" w:lineRule="auto"/>
        <w:jc w:val="both"/>
        <w:rPr>
          <w:rFonts w:ascii="Gill Sans MT" w:hAnsi="Gill Sans MT" w:eastAsia="Gill Sans MT" w:cs="Gill Sans MT"/>
          <w:color w:val="000000" w:themeColor="text1"/>
          <w:sz w:val="20"/>
          <w:szCs w:val="20"/>
          <w:lang w:val="es-ES"/>
        </w:rPr>
      </w:pPr>
      <w:r>
        <w:rPr>
          <w:rFonts w:ascii="Gill Sans MT" w:hAnsi="Gill Sans MT" w:eastAsia="Gill Sans MT" w:cs="Gill Sans MT"/>
          <w:color w:val="000000" w:themeColor="text1"/>
          <w:sz w:val="20"/>
          <w:szCs w:val="20"/>
          <w:lang w:val="es-ES"/>
        </w:rPr>
        <w:t xml:space="preserve">Para </w:t>
      </w:r>
      <w:proofErr w:type="gramStart"/>
      <w:r>
        <w:rPr>
          <w:rFonts w:ascii="Gill Sans MT" w:hAnsi="Gill Sans MT" w:eastAsia="Gill Sans MT" w:cs="Gill Sans MT"/>
          <w:color w:val="000000" w:themeColor="text1"/>
          <w:sz w:val="20"/>
          <w:szCs w:val="20"/>
          <w:lang w:val="es-ES"/>
        </w:rPr>
        <w:t>mayor información</w:t>
      </w:r>
      <w:proofErr w:type="gramEnd"/>
      <w:r>
        <w:rPr>
          <w:rFonts w:ascii="Gill Sans MT" w:hAnsi="Gill Sans MT" w:eastAsia="Gill Sans MT" w:cs="Gill Sans MT"/>
          <w:color w:val="000000" w:themeColor="text1"/>
          <w:sz w:val="20"/>
          <w:szCs w:val="20"/>
          <w:lang w:val="es-ES"/>
        </w:rPr>
        <w:t xml:space="preserve"> contactar a:</w:t>
      </w:r>
    </w:p>
    <w:p w:rsidR="0059577F" w:rsidP="005D35A8" w:rsidRDefault="0059577F" w14:paraId="33ADED60" w14:textId="77777777">
      <w:pPr>
        <w:spacing w:after="0" w:line="278" w:lineRule="auto"/>
        <w:jc w:val="both"/>
        <w:rPr>
          <w:rFonts w:ascii="Gill Sans MT" w:hAnsi="Gill Sans MT" w:eastAsia="Gill Sans MT" w:cs="Gill Sans MT"/>
          <w:color w:val="000000" w:themeColor="text1"/>
          <w:sz w:val="20"/>
          <w:szCs w:val="20"/>
          <w:lang w:val="es-ES"/>
        </w:rPr>
      </w:pPr>
    </w:p>
    <w:p w:rsidR="0059577F" w:rsidP="005D35A8" w:rsidRDefault="0059577F" w14:paraId="4E043913" w14:textId="3B6BC534">
      <w:pPr>
        <w:spacing w:after="0" w:line="278" w:lineRule="auto"/>
        <w:jc w:val="both"/>
        <w:rPr>
          <w:rFonts w:ascii="Gill Sans MT" w:hAnsi="Gill Sans MT" w:eastAsia="Gill Sans MT" w:cs="Gill Sans MT"/>
          <w:color w:val="000000" w:themeColor="text1"/>
          <w:sz w:val="20"/>
          <w:szCs w:val="20"/>
          <w:lang w:val="es-ES"/>
        </w:rPr>
      </w:pPr>
      <w:r>
        <w:rPr>
          <w:rFonts w:ascii="Gill Sans MT" w:hAnsi="Gill Sans MT" w:eastAsia="Gill Sans MT" w:cs="Gill Sans MT"/>
          <w:b/>
          <w:bCs/>
          <w:color w:val="000000" w:themeColor="text1"/>
          <w:sz w:val="20"/>
          <w:szCs w:val="20"/>
          <w:lang w:val="es-ES"/>
        </w:rPr>
        <w:t>Gabriel Fuertes Casas</w:t>
      </w:r>
    </w:p>
    <w:p w:rsidRPr="002A2095" w:rsidR="0059577F" w:rsidP="005D35A8" w:rsidRDefault="002A2095" w14:paraId="19646116" w14:noSpellErr="1" w14:textId="670043A3">
      <w:pPr>
        <w:spacing w:after="0" w:line="278" w:lineRule="auto"/>
        <w:jc w:val="both"/>
        <w:rPr>
          <w:rFonts w:ascii="Gill Sans MT" w:hAnsi="Gill Sans MT" w:eastAsia="Gill Sans MT" w:cs="Gill Sans MT"/>
          <w:color w:val="000000" w:themeColor="text1"/>
          <w:sz w:val="20"/>
          <w:szCs w:val="20"/>
        </w:rPr>
      </w:pPr>
      <w:r w:rsidRPr="60F2E571" w:rsidR="002A2095">
        <w:rPr>
          <w:rFonts w:ascii="Gill Sans MT" w:hAnsi="Gill Sans MT" w:eastAsia="Gill Sans MT" w:cs="Gill Sans MT"/>
          <w:color w:val="000000" w:themeColor="text1" w:themeTint="FF" w:themeShade="FF"/>
          <w:sz w:val="20"/>
          <w:szCs w:val="20"/>
        </w:rPr>
        <w:t>Client Services Manager – Travel &amp; Hospitality | Another Company</w:t>
      </w:r>
    </w:p>
    <w:p w:rsidR="002A2095" w:rsidP="005D35A8" w:rsidRDefault="002A2095" w14:paraId="727E76C9" w14:noSpellErr="1" w14:textId="361E4445">
      <w:pPr>
        <w:spacing w:after="0" w:line="278" w:lineRule="auto"/>
        <w:jc w:val="both"/>
        <w:rPr>
          <w:rFonts w:ascii="Gill Sans MT" w:hAnsi="Gill Sans MT" w:eastAsia="Gill Sans MT" w:cs="Gill Sans MT"/>
          <w:color w:val="000000" w:themeColor="text1"/>
          <w:sz w:val="20"/>
          <w:szCs w:val="20"/>
        </w:rPr>
      </w:pPr>
      <w:hyperlink r:id="Ra12d25ca12674fae">
        <w:r w:rsidRPr="60F2E571" w:rsidR="002A2095">
          <w:rPr>
            <w:rStyle w:val="Hyperlink"/>
            <w:rFonts w:ascii="Gill Sans MT" w:hAnsi="Gill Sans MT" w:eastAsia="Gill Sans MT" w:cs="Gill Sans MT"/>
            <w:sz w:val="20"/>
            <w:szCs w:val="20"/>
          </w:rPr>
          <w:t>gabriel.fuertes@another.co</w:t>
        </w:r>
      </w:hyperlink>
      <w:r w:rsidRPr="60F2E571" w:rsidR="002A2095">
        <w:rPr>
          <w:rFonts w:ascii="Gill Sans MT" w:hAnsi="Gill Sans MT" w:eastAsia="Gill Sans MT" w:cs="Gill Sans MT"/>
          <w:color w:val="000000" w:themeColor="text1" w:themeTint="FF" w:themeShade="FF"/>
          <w:sz w:val="20"/>
          <w:szCs w:val="20"/>
        </w:rPr>
        <w:t xml:space="preserve"> </w:t>
      </w:r>
    </w:p>
    <w:p w:rsidRPr="002A2095" w:rsidR="002A2095" w:rsidP="005D35A8" w:rsidRDefault="002A2095" w14:paraId="49A7A79E" w14:noSpellErr="1" w14:textId="3CC8EDDF">
      <w:pPr>
        <w:spacing w:after="0" w:line="278" w:lineRule="auto"/>
        <w:jc w:val="both"/>
        <w:rPr>
          <w:rFonts w:ascii="Gill Sans MT" w:hAnsi="Gill Sans MT" w:eastAsia="Gill Sans MT" w:cs="Gill Sans MT"/>
          <w:color w:val="000000" w:themeColor="text1"/>
          <w:sz w:val="20"/>
          <w:szCs w:val="20"/>
        </w:rPr>
      </w:pPr>
      <w:r w:rsidRPr="60F2E571" w:rsidR="002A2095">
        <w:rPr>
          <w:rFonts w:ascii="Gill Sans MT" w:hAnsi="Gill Sans MT" w:eastAsia="Gill Sans MT" w:cs="Gill Sans MT"/>
          <w:color w:val="000000" w:themeColor="text1" w:themeTint="FF" w:themeShade="FF"/>
          <w:sz w:val="20"/>
          <w:szCs w:val="20"/>
        </w:rPr>
        <w:t>Tel. 55 3900 4304</w:t>
      </w:r>
    </w:p>
    <w:sectPr w:rsidRPr="002A2095" w:rsidR="002A2095">
      <w:headerReference w:type="default" r:id="rId2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0CB3" w:rsidP="0059577F" w:rsidRDefault="00100CB3" w14:paraId="6D5EEB98" w14:textId="77777777">
      <w:pPr>
        <w:spacing w:after="0" w:line="240" w:lineRule="auto"/>
      </w:pPr>
      <w:r>
        <w:separator/>
      </w:r>
    </w:p>
  </w:endnote>
  <w:endnote w:type="continuationSeparator" w:id="0">
    <w:p w:rsidR="00100CB3" w:rsidP="0059577F" w:rsidRDefault="00100CB3" w14:paraId="0E7AF11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0CB3" w:rsidP="0059577F" w:rsidRDefault="00100CB3" w14:paraId="547E60E5" w14:textId="77777777">
      <w:pPr>
        <w:spacing w:after="0" w:line="240" w:lineRule="auto"/>
      </w:pPr>
      <w:r>
        <w:separator/>
      </w:r>
    </w:p>
  </w:footnote>
  <w:footnote w:type="continuationSeparator" w:id="0">
    <w:p w:rsidR="00100CB3" w:rsidP="0059577F" w:rsidRDefault="00100CB3" w14:paraId="432D932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9577F" w:rsidP="0059577F" w:rsidRDefault="0059577F" w14:paraId="632025DD" w14:textId="780E4B67">
    <w:pPr>
      <w:pStyle w:val="Header"/>
      <w:jc w:val="center"/>
    </w:pPr>
    <w:r>
      <w:rPr>
        <w:noProof/>
      </w:rPr>
      <w:drawing>
        <wp:inline distT="0" distB="0" distL="0" distR="0" wp14:anchorId="47E9F06C" wp14:editId="3F74EBC3">
          <wp:extent cx="4630366" cy="770274"/>
          <wp:effectExtent l="0" t="0" r="5715" b="4445"/>
          <wp:docPr id="94315187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51877" name="Picture 1" descr="A white background with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0366" cy="77027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A23F4A"/>
    <w:rsid w:val="00100CB3"/>
    <w:rsid w:val="00176D4C"/>
    <w:rsid w:val="002A2095"/>
    <w:rsid w:val="002F104A"/>
    <w:rsid w:val="004E603F"/>
    <w:rsid w:val="00580DDE"/>
    <w:rsid w:val="0059577F"/>
    <w:rsid w:val="005C0845"/>
    <w:rsid w:val="005D35A8"/>
    <w:rsid w:val="00613761"/>
    <w:rsid w:val="0082738A"/>
    <w:rsid w:val="00855598"/>
    <w:rsid w:val="00931E31"/>
    <w:rsid w:val="00A513A3"/>
    <w:rsid w:val="04E9A29D"/>
    <w:rsid w:val="1218801C"/>
    <w:rsid w:val="2042AC61"/>
    <w:rsid w:val="3A9FC90A"/>
    <w:rsid w:val="5FA23F4A"/>
    <w:rsid w:val="60F2E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0BCD7"/>
  <w15:chartTrackingRefBased/>
  <w15:docId w15:val="{BCDDD407-BC59-4D20-B7C0-0B35663B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3A9FC90A"/>
    <w:pPr>
      <w:keepNext/>
      <w:keepLines/>
      <w:spacing w:before="360" w:after="80"/>
      <w:jc w:val="center"/>
      <w:outlineLvl w:val="0"/>
    </w:pPr>
    <w:rPr>
      <w:rFonts w:asciiTheme="majorHAnsi" w:hAnsiTheme="majorHAnsi" w:eastAsiaTheme="majorEastAsia" w:cstheme="majorBidi"/>
      <w:b/>
      <w:bCs/>
      <w:sz w:val="32"/>
      <w:szCs w:val="32"/>
      <w:lang w:val="es-ES"/>
    </w:rPr>
  </w:style>
  <w:style w:type="paragraph" w:styleId="Heading2">
    <w:name w:val="heading 2"/>
    <w:basedOn w:val="Heading3"/>
    <w:next w:val="Normal"/>
    <w:link w:val="Heading2Char"/>
    <w:uiPriority w:val="9"/>
    <w:unhideWhenUsed/>
    <w:qFormat/>
    <w:rsid w:val="00855598"/>
    <w:pPr>
      <w:spacing w:before="281" w:after="281"/>
      <w:jc w:val="both"/>
      <w:outlineLvl w:val="1"/>
    </w:pPr>
    <w:rPr>
      <w:rFonts w:ascii="Gill Sans MT" w:hAnsi="Gill Sans MT" w:eastAsia="Gill Sans MT" w:cs="Gill Sans MT"/>
      <w:b/>
      <w:bCs/>
      <w:color w:val="000000" w:themeColor="text1"/>
      <w:lang w:val="es-ES"/>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3A9FC90A"/>
    <w:rPr>
      <w:rFonts w:asciiTheme="majorHAnsi" w:hAnsiTheme="majorHAnsi" w:eastAsiaTheme="majorEastAsia" w:cstheme="majorBidi"/>
      <w:b/>
      <w:bCs/>
      <w:noProof w:val="0"/>
      <w:color w:val="auto"/>
      <w:sz w:val="32"/>
      <w:szCs w:val="32"/>
      <w:lang w:val="es-ES"/>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A513A3"/>
    <w:rPr>
      <w:color w:val="605E5C"/>
      <w:shd w:val="clear" w:color="auto" w:fill="E1DFDD"/>
    </w:rPr>
  </w:style>
  <w:style w:type="character" w:styleId="Heading2Char" w:customStyle="1">
    <w:name w:val="Heading 2 Char"/>
    <w:basedOn w:val="DefaultParagraphFont"/>
    <w:link w:val="Heading2"/>
    <w:uiPriority w:val="9"/>
    <w:rsid w:val="00855598"/>
    <w:rPr>
      <w:rFonts w:ascii="Gill Sans MT" w:hAnsi="Gill Sans MT" w:eastAsia="Gill Sans MT" w:cs="Gill Sans MT"/>
      <w:b/>
      <w:bCs/>
      <w:color w:val="000000" w:themeColor="text1"/>
      <w:sz w:val="28"/>
      <w:szCs w:val="28"/>
      <w:lang w:val="es-ES"/>
    </w:rPr>
  </w:style>
  <w:style w:type="character" w:styleId="FollowedHyperlink">
    <w:name w:val="FollowedHyperlink"/>
    <w:basedOn w:val="DefaultParagraphFont"/>
    <w:uiPriority w:val="99"/>
    <w:semiHidden/>
    <w:unhideWhenUsed/>
    <w:rsid w:val="00931E31"/>
    <w:rPr>
      <w:color w:val="96607D" w:themeColor="followedHyperlink"/>
      <w:u w:val="single"/>
    </w:rPr>
  </w:style>
  <w:style w:type="paragraph" w:styleId="Header">
    <w:name w:val="header"/>
    <w:basedOn w:val="Normal"/>
    <w:link w:val="HeaderChar"/>
    <w:uiPriority w:val="99"/>
    <w:unhideWhenUsed/>
    <w:rsid w:val="0059577F"/>
    <w:pPr>
      <w:tabs>
        <w:tab w:val="center" w:pos="4680"/>
        <w:tab w:val="right" w:pos="9360"/>
      </w:tabs>
      <w:spacing w:after="0" w:line="240" w:lineRule="auto"/>
    </w:pPr>
  </w:style>
  <w:style w:type="character" w:styleId="HeaderChar" w:customStyle="1">
    <w:name w:val="Header Char"/>
    <w:basedOn w:val="DefaultParagraphFont"/>
    <w:link w:val="Header"/>
    <w:uiPriority w:val="99"/>
    <w:rsid w:val="0059577F"/>
  </w:style>
  <w:style w:type="paragraph" w:styleId="Footer">
    <w:name w:val="footer"/>
    <w:basedOn w:val="Normal"/>
    <w:link w:val="FooterChar"/>
    <w:uiPriority w:val="99"/>
    <w:unhideWhenUsed/>
    <w:rsid w:val="0059577F"/>
    <w:pPr>
      <w:tabs>
        <w:tab w:val="center" w:pos="4680"/>
        <w:tab w:val="right" w:pos="9360"/>
      </w:tabs>
      <w:spacing w:after="0" w:line="240" w:lineRule="auto"/>
    </w:pPr>
  </w:style>
  <w:style w:type="character" w:styleId="FooterChar" w:customStyle="1">
    <w:name w:val="Footer Char"/>
    <w:basedOn w:val="DefaultParagraphFont"/>
    <w:link w:val="Footer"/>
    <w:uiPriority w:val="99"/>
    <w:rsid w:val="00595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peninsula.com/en/global-pages/motoring-california-2026" TargetMode="External" Id="rId13" /><Relationship Type="http://schemas.openxmlformats.org/officeDocument/2006/relationships/hyperlink" Target="https://cocentraloffice.sharepoint.com/:f:/s/ACG-Tourism/IgD0yd54NVa3RZFNrfGPsHTDAcDrrod5PUIODVfgI7KUafg?e=4kzv8f" TargetMode="External" Id="rId18" /><Relationship Type="http://schemas.openxmlformats.org/officeDocument/2006/relationships/customXml" Target="../customXml/item3.xml" Id="rId3" /><Relationship Type="http://schemas.openxmlformats.org/officeDocument/2006/relationships/hyperlink" Target="https://www.instagram.com/peninsulahotels/" TargetMode="External" Id="rId21" /><Relationship Type="http://schemas.openxmlformats.org/officeDocument/2006/relationships/footnotes" Target="footnotes.xml" Id="rId7" /><Relationship Type="http://schemas.openxmlformats.org/officeDocument/2006/relationships/hyperlink" Target="mailto:pse@peninsula.com" TargetMode="External" Id="rId12" /><Relationship Type="http://schemas.openxmlformats.org/officeDocument/2006/relationships/hyperlink" Target="https://www.peninsula.com/en/global-pages/motoring-series-2026"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mailto:pse@peninsula.com" TargetMode="External" Id="rId16" /><Relationship Type="http://schemas.openxmlformats.org/officeDocument/2006/relationships/hyperlink" Target="https://www.facebook.com/ThePeninsulaHotels"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peninsula.com/en/global-pages/motoring-scotland-2026" TargetMode="External" Id="rId11" /><Relationship Type="http://schemas.openxmlformats.org/officeDocument/2006/relationships/fontTable" Target="fontTable.xml" Id="rId24" /><Relationship Type="http://schemas.openxmlformats.org/officeDocument/2006/relationships/settings" Target="settings.xml" Id="rId5" /><Relationship Type="http://schemas.openxmlformats.org/officeDocument/2006/relationships/hyperlink" Target="https://www.peninsula.com/en/global-pages/motoring-japan-2026" TargetMode="External" Id="rId15" /><Relationship Type="http://schemas.openxmlformats.org/officeDocument/2006/relationships/header" Target="header1.xml" Id="rId23" /><Relationship Type="http://schemas.openxmlformats.org/officeDocument/2006/relationships/hyperlink" Target="https://www.peninsula.com/en/default" TargetMode="External" Id="rId10" /><Relationship Type="http://schemas.openxmlformats.org/officeDocument/2006/relationships/hyperlink" Target="http://www.peninsula.com/" TargetMode="Externa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mailto:pse@peninsula.com" TargetMode="External" Id="rId14" /><Relationship Type="http://schemas.openxmlformats.org/officeDocument/2006/relationships/hyperlink" Target="https://www.peninsula.com/en/global-pages/motoring-series-2026" TargetMode="External" Id="R22668c7f5b194848" /><Relationship Type="http://schemas.openxmlformats.org/officeDocument/2006/relationships/hyperlink" Target="mailto:gabriel.fuertes@another.co" TargetMode="External" Id="Ra12d25ca12674fae"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6" ma:contentTypeDescription="Create a new document." ma:contentTypeScope="" ma:versionID="d77b05214b3bcdf89a29cd0db810bb9a">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546d1fc0230ff76cc756543ed06088f9"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920E99-5EC0-4B68-AA71-292792D9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1cd9c-e7b3-4342-bb1f-6572efd3bc97"/>
    <ds:schemaRef ds:uri="928b6d83-b05c-43e3-bd10-fc841b0bd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3282C-14F3-491C-ADE5-42C5C4D33536}">
  <ds:schemaRefs>
    <ds:schemaRef ds:uri="http://schemas.microsoft.com/office/2006/metadata/properties"/>
    <ds:schemaRef ds:uri="http://schemas.microsoft.com/office/infopath/2007/PartnerControls"/>
    <ds:schemaRef ds:uri="928b6d83-b05c-43e3-bd10-fc841b0bdb73"/>
    <ds:schemaRef ds:uri="85f1cd9c-e7b3-4342-bb1f-6572efd3bc97"/>
  </ds:schemaRefs>
</ds:datastoreItem>
</file>

<file path=customXml/itemProps3.xml><?xml version="1.0" encoding="utf-8"?>
<ds:datastoreItem xmlns:ds="http://schemas.openxmlformats.org/officeDocument/2006/customXml" ds:itemID="{B4BD51D0-8A1E-4A1D-A5E1-E6E3AD2D5AC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Gabriel Fuertes</dc:creator>
  <keywords/>
  <dc:description/>
  <lastModifiedBy>Gabriel Fuertes</lastModifiedBy>
  <revision>13</revision>
  <dcterms:created xsi:type="dcterms:W3CDTF">2026-02-03T16:43:00.0000000Z</dcterms:created>
  <dcterms:modified xsi:type="dcterms:W3CDTF">2026-02-03T17:03:06.6517525Z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